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BD7" w:rsidRPr="00255BD7" w:rsidRDefault="00255BD7" w:rsidP="00255BD7">
      <w:pPr>
        <w:rPr>
          <w:b/>
          <w:szCs w:val="24"/>
          <w:u w:val="single"/>
        </w:rPr>
      </w:pPr>
      <w:bookmarkStart w:id="0" w:name="_GoBack"/>
      <w:bookmarkEnd w:id="0"/>
      <w:r w:rsidRPr="00255BD7">
        <w:rPr>
          <w:b/>
          <w:szCs w:val="24"/>
          <w:u w:val="single"/>
        </w:rPr>
        <w:t>Gebete:</w:t>
      </w:r>
    </w:p>
    <w:p w:rsidR="00255BD7" w:rsidRDefault="00255BD7" w:rsidP="00255BD7">
      <w:pPr>
        <w:rPr>
          <w:b/>
          <w:szCs w:val="24"/>
        </w:rPr>
      </w:pPr>
    </w:p>
    <w:p w:rsidR="00255BD7" w:rsidRPr="00255BD7" w:rsidRDefault="00255BD7" w:rsidP="00255BD7">
      <w:pPr>
        <w:rPr>
          <w:b/>
          <w:szCs w:val="24"/>
        </w:rPr>
      </w:pPr>
      <w:r w:rsidRPr="00255BD7">
        <w:rPr>
          <w:b/>
          <w:szCs w:val="24"/>
        </w:rPr>
        <w:t>Mach alles neu!</w:t>
      </w:r>
    </w:p>
    <w:p w:rsidR="00255BD7" w:rsidRPr="00255BD7" w:rsidRDefault="00255BD7" w:rsidP="00255BD7">
      <w:pPr>
        <w:rPr>
          <w:szCs w:val="24"/>
        </w:rPr>
      </w:pPr>
    </w:p>
    <w:p w:rsidR="00255BD7" w:rsidRPr="00255BD7" w:rsidRDefault="00255BD7" w:rsidP="00255BD7">
      <w:pPr>
        <w:rPr>
          <w:szCs w:val="24"/>
        </w:rPr>
      </w:pPr>
      <w:r w:rsidRPr="00255BD7">
        <w:rPr>
          <w:szCs w:val="24"/>
        </w:rPr>
        <w:t>Durch Dich, Heiliger Geist, kann alles neu werde</w:t>
      </w:r>
      <w:r>
        <w:rPr>
          <w:szCs w:val="24"/>
        </w:rPr>
        <w:t>n.</w:t>
      </w:r>
    </w:p>
    <w:p w:rsidR="00255BD7" w:rsidRPr="00255BD7" w:rsidRDefault="00255BD7" w:rsidP="00255BD7">
      <w:pPr>
        <w:rPr>
          <w:szCs w:val="24"/>
        </w:rPr>
      </w:pPr>
      <w:r w:rsidRPr="00255BD7">
        <w:rPr>
          <w:szCs w:val="24"/>
        </w:rPr>
        <w:t>Gib uns neue Gedanken</w:t>
      </w:r>
    </w:p>
    <w:p w:rsidR="00255BD7" w:rsidRPr="00255BD7" w:rsidRDefault="00255BD7" w:rsidP="00255BD7">
      <w:pPr>
        <w:ind w:firstLine="708"/>
        <w:rPr>
          <w:szCs w:val="24"/>
        </w:rPr>
      </w:pPr>
      <w:r w:rsidRPr="00255BD7">
        <w:rPr>
          <w:szCs w:val="24"/>
        </w:rPr>
        <w:t>und lass uns das Undenkbare denken.</w:t>
      </w:r>
    </w:p>
    <w:p w:rsidR="00255BD7" w:rsidRPr="00255BD7" w:rsidRDefault="00255BD7" w:rsidP="00255BD7">
      <w:pPr>
        <w:rPr>
          <w:szCs w:val="24"/>
        </w:rPr>
      </w:pPr>
      <w:r w:rsidRPr="00255BD7">
        <w:rPr>
          <w:szCs w:val="24"/>
        </w:rPr>
        <w:t>Gib uns neue Gefühle</w:t>
      </w:r>
    </w:p>
    <w:p w:rsidR="00255BD7" w:rsidRPr="00255BD7" w:rsidRDefault="00255BD7" w:rsidP="00255BD7">
      <w:pPr>
        <w:rPr>
          <w:szCs w:val="24"/>
        </w:rPr>
      </w:pPr>
      <w:r w:rsidRPr="00255BD7">
        <w:rPr>
          <w:szCs w:val="24"/>
        </w:rPr>
        <w:tab/>
        <w:t>und lass uns das Ungreifbare fühlen.</w:t>
      </w:r>
    </w:p>
    <w:p w:rsidR="00255BD7" w:rsidRPr="00255BD7" w:rsidRDefault="00255BD7" w:rsidP="00255BD7">
      <w:pPr>
        <w:rPr>
          <w:szCs w:val="24"/>
        </w:rPr>
      </w:pPr>
      <w:r w:rsidRPr="00255BD7">
        <w:rPr>
          <w:szCs w:val="24"/>
        </w:rPr>
        <w:t>Gib uns neue Taten</w:t>
      </w:r>
    </w:p>
    <w:p w:rsidR="00255BD7" w:rsidRPr="00255BD7" w:rsidRDefault="00255BD7" w:rsidP="00255BD7">
      <w:pPr>
        <w:rPr>
          <w:szCs w:val="24"/>
        </w:rPr>
      </w:pPr>
      <w:r w:rsidRPr="00255BD7">
        <w:rPr>
          <w:szCs w:val="24"/>
        </w:rPr>
        <w:tab/>
        <w:t>und lass uns das Unmögliche tun.</w:t>
      </w:r>
    </w:p>
    <w:p w:rsidR="00255BD7" w:rsidRPr="00255BD7" w:rsidRDefault="00255BD7" w:rsidP="00255BD7">
      <w:pPr>
        <w:rPr>
          <w:szCs w:val="24"/>
        </w:rPr>
      </w:pPr>
      <w:r w:rsidRPr="00255BD7">
        <w:rPr>
          <w:szCs w:val="24"/>
        </w:rPr>
        <w:t>Gib uns ein neues Herz</w:t>
      </w:r>
    </w:p>
    <w:p w:rsidR="00255BD7" w:rsidRPr="00255BD7" w:rsidRDefault="00255BD7" w:rsidP="00255BD7">
      <w:pPr>
        <w:rPr>
          <w:szCs w:val="24"/>
        </w:rPr>
      </w:pPr>
      <w:r w:rsidRPr="00255BD7">
        <w:rPr>
          <w:szCs w:val="24"/>
        </w:rPr>
        <w:tab/>
        <w:t xml:space="preserve">und lass </w:t>
      </w:r>
      <w:r>
        <w:rPr>
          <w:szCs w:val="24"/>
        </w:rPr>
        <w:t>uns dem Unfassbaren Raum geben.</w:t>
      </w:r>
    </w:p>
    <w:p w:rsidR="00255BD7" w:rsidRPr="00255BD7" w:rsidRDefault="00255BD7" w:rsidP="00255BD7">
      <w:pPr>
        <w:rPr>
          <w:szCs w:val="24"/>
        </w:rPr>
      </w:pPr>
      <w:r w:rsidRPr="00255BD7">
        <w:rPr>
          <w:szCs w:val="24"/>
        </w:rPr>
        <w:t>Mach alles neu</w:t>
      </w:r>
    </w:p>
    <w:p w:rsidR="00255BD7" w:rsidRPr="00255BD7" w:rsidRDefault="00255BD7" w:rsidP="00255BD7">
      <w:pPr>
        <w:rPr>
          <w:szCs w:val="24"/>
        </w:rPr>
      </w:pPr>
      <w:r w:rsidRPr="00255BD7">
        <w:rPr>
          <w:szCs w:val="24"/>
        </w:rPr>
        <w:t>Und lass uns deine neue Welt sein hier auf Erden.</w:t>
      </w:r>
    </w:p>
    <w:p w:rsidR="00E31170" w:rsidRPr="00E31170" w:rsidRDefault="00E31170" w:rsidP="00E31170">
      <w:pPr>
        <w:rPr>
          <w:sz w:val="20"/>
        </w:rPr>
      </w:pPr>
      <w:r>
        <w:rPr>
          <w:sz w:val="20"/>
        </w:rPr>
        <w:tab/>
      </w:r>
      <w:r>
        <w:rPr>
          <w:sz w:val="20"/>
        </w:rPr>
        <w:tab/>
      </w:r>
      <w:r>
        <w:rPr>
          <w:sz w:val="20"/>
        </w:rPr>
        <w:tab/>
      </w:r>
      <w:r>
        <w:rPr>
          <w:sz w:val="20"/>
        </w:rPr>
        <w:tab/>
      </w:r>
      <w:r>
        <w:rPr>
          <w:sz w:val="20"/>
        </w:rPr>
        <w:tab/>
      </w:r>
      <w:r>
        <w:rPr>
          <w:sz w:val="20"/>
        </w:rPr>
        <w:tab/>
      </w:r>
      <w:hyperlink r:id="rId4" w:tgtFrame="_blank" w:history="1">
        <w:r w:rsidRPr="00E31170">
          <w:rPr>
            <w:rStyle w:val="Hyperlink"/>
            <w:color w:val="auto"/>
            <w:sz w:val="20"/>
            <w:u w:val="none"/>
          </w:rPr>
          <w:t>www.pfarrgemeinderatswahl.de/</w:t>
        </w:r>
      </w:hyperlink>
      <w:r w:rsidRPr="00E31170">
        <w:rPr>
          <w:sz w:val="20"/>
        </w:rPr>
        <w:t xml:space="preserve"> Bistum Würzburg</w:t>
      </w:r>
    </w:p>
    <w:p w:rsidR="00C47EA2" w:rsidRDefault="00C47EA2" w:rsidP="00255BD7">
      <w:pPr>
        <w:pStyle w:val="KeinLeerraum"/>
        <w:rPr>
          <w:rFonts w:ascii="Arial Narrow" w:hAnsi="Arial Narrow"/>
          <w:sz w:val="24"/>
          <w:szCs w:val="24"/>
        </w:rPr>
      </w:pPr>
    </w:p>
    <w:p w:rsidR="00255BD7" w:rsidRPr="00255BD7" w:rsidRDefault="00255BD7" w:rsidP="00255BD7">
      <w:pPr>
        <w:pStyle w:val="KeinLeerraum"/>
        <w:rPr>
          <w:rFonts w:ascii="Arial Narrow" w:hAnsi="Arial Narrow"/>
          <w:sz w:val="24"/>
          <w:szCs w:val="24"/>
        </w:rPr>
      </w:pPr>
    </w:p>
    <w:p w:rsidR="00255BD7" w:rsidRPr="00255BD7" w:rsidRDefault="00255BD7" w:rsidP="00255BD7">
      <w:pPr>
        <w:rPr>
          <w:b/>
          <w:szCs w:val="24"/>
        </w:rPr>
      </w:pPr>
      <w:r w:rsidRPr="00255BD7">
        <w:rPr>
          <w:b/>
          <w:szCs w:val="24"/>
        </w:rPr>
        <w:t>Gebet um den heiligen Geist</w:t>
      </w:r>
    </w:p>
    <w:p w:rsidR="00255BD7" w:rsidRPr="00255BD7" w:rsidRDefault="00255BD7" w:rsidP="00255BD7">
      <w:pPr>
        <w:rPr>
          <w:szCs w:val="24"/>
        </w:rPr>
      </w:pPr>
    </w:p>
    <w:p w:rsidR="00255BD7" w:rsidRPr="00255BD7" w:rsidRDefault="00255BD7" w:rsidP="00255BD7">
      <w:pPr>
        <w:rPr>
          <w:szCs w:val="24"/>
        </w:rPr>
      </w:pPr>
      <w:r w:rsidRPr="00255BD7">
        <w:rPr>
          <w:szCs w:val="24"/>
        </w:rPr>
        <w:t>Gott, unser Vater, zu Dir beten wir in dieser Stunde um deinen lebendig machenden Geist.</w:t>
      </w:r>
    </w:p>
    <w:p w:rsidR="00255BD7" w:rsidRPr="00255BD7" w:rsidRDefault="00255BD7" w:rsidP="00255BD7">
      <w:pPr>
        <w:rPr>
          <w:szCs w:val="24"/>
        </w:rPr>
      </w:pPr>
      <w:r w:rsidRPr="00255BD7">
        <w:rPr>
          <w:szCs w:val="24"/>
        </w:rPr>
        <w:t>Um den Heiligen Geist, der uns aufweckt und bereit macht für deinen Auftrag in unserer Welt.</w:t>
      </w:r>
    </w:p>
    <w:p w:rsidR="00255BD7" w:rsidRPr="00255BD7" w:rsidRDefault="00255BD7" w:rsidP="00255BD7">
      <w:pPr>
        <w:rPr>
          <w:szCs w:val="24"/>
        </w:rPr>
      </w:pPr>
      <w:r w:rsidRPr="00255BD7">
        <w:rPr>
          <w:szCs w:val="24"/>
        </w:rPr>
        <w:t>Um den Heiligen Geist, der unter uns und zwischen den Völkern Grenzen sprengt.</w:t>
      </w:r>
    </w:p>
    <w:p w:rsidR="00255BD7" w:rsidRPr="00255BD7" w:rsidRDefault="00255BD7" w:rsidP="00255BD7">
      <w:pPr>
        <w:rPr>
          <w:szCs w:val="24"/>
        </w:rPr>
      </w:pPr>
      <w:r w:rsidRPr="00255BD7">
        <w:rPr>
          <w:szCs w:val="24"/>
        </w:rPr>
        <w:t>Um den Heiligen Geist, der unsere Augen öffnet für die Zeichen der Zeit und unsere Herzen für die Nöte der Menschen.</w:t>
      </w:r>
    </w:p>
    <w:p w:rsidR="00255BD7" w:rsidRPr="00255BD7" w:rsidRDefault="00255BD7" w:rsidP="00255BD7">
      <w:pPr>
        <w:rPr>
          <w:szCs w:val="24"/>
        </w:rPr>
      </w:pPr>
      <w:r w:rsidRPr="00255BD7">
        <w:rPr>
          <w:szCs w:val="24"/>
        </w:rPr>
        <w:t>Um den Heiligen Geist, der uns hilft, Worte und Formen unseres Glaubens mit neuem Leben zu erfüllen.</w:t>
      </w:r>
    </w:p>
    <w:p w:rsidR="00255BD7" w:rsidRPr="00255BD7" w:rsidRDefault="00255BD7" w:rsidP="00255BD7">
      <w:pPr>
        <w:rPr>
          <w:szCs w:val="24"/>
        </w:rPr>
      </w:pPr>
      <w:r w:rsidRPr="00255BD7">
        <w:rPr>
          <w:szCs w:val="24"/>
        </w:rPr>
        <w:t>Um den Heiligen Geist, der Vergebung möglich macht und unser Leben verändern kann.</w:t>
      </w:r>
    </w:p>
    <w:p w:rsidR="00255BD7" w:rsidRDefault="00255BD7" w:rsidP="00255BD7">
      <w:pPr>
        <w:rPr>
          <w:szCs w:val="24"/>
        </w:rPr>
      </w:pPr>
      <w:r w:rsidRPr="00255BD7">
        <w:rPr>
          <w:szCs w:val="24"/>
        </w:rPr>
        <w:t>Gott unser Vater, wir bitten Dich: Sei immer  bei uns und gieße in unser Beten und Singen, in unser Hören und Sprechen, in unser Denken und Suchen, in unser Planen und Handeln und in unser ganzes Leben deinen Heiligen Geist durch Jesus Christus, unseren Herrn. Amen.</w:t>
      </w:r>
    </w:p>
    <w:p w:rsidR="00E31170" w:rsidRPr="00E31170" w:rsidRDefault="00E31170" w:rsidP="00E31170">
      <w:pPr>
        <w:rPr>
          <w:sz w:val="20"/>
        </w:rPr>
      </w:pPr>
      <w:r>
        <w:rPr>
          <w:sz w:val="20"/>
        </w:rPr>
        <w:tab/>
      </w:r>
      <w:r>
        <w:rPr>
          <w:sz w:val="20"/>
        </w:rPr>
        <w:tab/>
      </w:r>
      <w:r>
        <w:rPr>
          <w:sz w:val="20"/>
        </w:rPr>
        <w:tab/>
      </w:r>
      <w:r>
        <w:rPr>
          <w:sz w:val="20"/>
        </w:rPr>
        <w:tab/>
      </w:r>
      <w:r>
        <w:rPr>
          <w:sz w:val="20"/>
        </w:rPr>
        <w:tab/>
      </w:r>
      <w:r>
        <w:rPr>
          <w:sz w:val="20"/>
        </w:rPr>
        <w:tab/>
      </w:r>
      <w:hyperlink r:id="rId5" w:tgtFrame="_blank" w:history="1">
        <w:r w:rsidRPr="00E31170">
          <w:rPr>
            <w:rStyle w:val="Hyperlink"/>
            <w:color w:val="auto"/>
            <w:sz w:val="20"/>
            <w:u w:val="none"/>
          </w:rPr>
          <w:t>www.pfarrgemeinderatswahl.de/</w:t>
        </w:r>
      </w:hyperlink>
      <w:r w:rsidRPr="00E31170">
        <w:rPr>
          <w:sz w:val="20"/>
        </w:rPr>
        <w:t xml:space="preserve"> Bistum Würzburg</w:t>
      </w:r>
    </w:p>
    <w:p w:rsidR="00255BD7" w:rsidRDefault="00255BD7" w:rsidP="00255BD7">
      <w:pPr>
        <w:rPr>
          <w:szCs w:val="24"/>
        </w:rPr>
      </w:pPr>
    </w:p>
    <w:p w:rsidR="00255BD7" w:rsidRDefault="00255BD7" w:rsidP="00255BD7">
      <w:pPr>
        <w:rPr>
          <w:szCs w:val="24"/>
        </w:rPr>
      </w:pPr>
    </w:p>
    <w:p w:rsidR="00255BD7" w:rsidRPr="00255BD7" w:rsidRDefault="00255BD7" w:rsidP="00255BD7">
      <w:pPr>
        <w:rPr>
          <w:b/>
        </w:rPr>
      </w:pPr>
      <w:r w:rsidRPr="00255BD7">
        <w:rPr>
          <w:b/>
        </w:rPr>
        <w:t>Segen und Sendung</w:t>
      </w:r>
    </w:p>
    <w:p w:rsidR="00255BD7" w:rsidRDefault="00255BD7" w:rsidP="00255BD7">
      <w:r>
        <w:br/>
        <w:t xml:space="preserve">Die Menschen sind auf der Suche nach glaubwürdigen Zeugen. </w:t>
      </w:r>
    </w:p>
    <w:p w:rsidR="00255BD7" w:rsidRDefault="00255BD7" w:rsidP="00255BD7">
      <w:r>
        <w:t>Wir Christen sind dazu aufgerufen, glaubwürdige Zeugen zu sein.</w:t>
      </w:r>
    </w:p>
    <w:p w:rsidR="00255BD7" w:rsidRDefault="00255BD7" w:rsidP="00255BD7">
      <w:r>
        <w:t>Für uns gilt:</w:t>
      </w:r>
    </w:p>
    <w:p w:rsidR="00255BD7" w:rsidRDefault="00255BD7" w:rsidP="00255BD7">
      <w:r>
        <w:t>Was keiner wagt, das sollt ihr wagen.</w:t>
      </w:r>
    </w:p>
    <w:p w:rsidR="00255BD7" w:rsidRDefault="00255BD7" w:rsidP="00255BD7">
      <w:r>
        <w:t>Was keiner sagt, das sollt ihr sagen.</w:t>
      </w:r>
    </w:p>
    <w:p w:rsidR="00255BD7" w:rsidRDefault="00255BD7" w:rsidP="00255BD7">
      <w:r>
        <w:t>Was keiner denkt, das wagt zu denken.</w:t>
      </w:r>
    </w:p>
    <w:p w:rsidR="00255BD7" w:rsidRDefault="00255BD7" w:rsidP="00255BD7">
      <w:r>
        <w:t>Was keiner anfängt, das führt ihr aus.</w:t>
      </w:r>
    </w:p>
    <w:p w:rsidR="00255BD7" w:rsidRDefault="00255BD7" w:rsidP="00255BD7">
      <w:r>
        <w:t>Wenn keiner ja sagt, sollt ihr ja sagen.</w:t>
      </w:r>
    </w:p>
    <w:p w:rsidR="00255BD7" w:rsidRDefault="00255BD7" w:rsidP="00255BD7">
      <w:r>
        <w:t>Wenn keiner nein sagt, dann sagt doch nein.</w:t>
      </w:r>
    </w:p>
    <w:p w:rsidR="00255BD7" w:rsidRDefault="00255BD7" w:rsidP="00255BD7">
      <w:r>
        <w:t>Wenn alle zweifeln, wagt zu glauben.</w:t>
      </w:r>
    </w:p>
    <w:p w:rsidR="00255BD7" w:rsidRDefault="00255BD7" w:rsidP="00255BD7">
      <w:r>
        <w:t>Wenn alle mittun, steht allein.</w:t>
      </w:r>
    </w:p>
    <w:p w:rsidR="00255BD7" w:rsidRDefault="00255BD7" w:rsidP="00255BD7">
      <w:r>
        <w:t>Wo alle loben, habt Bedenken.</w:t>
      </w:r>
    </w:p>
    <w:p w:rsidR="00255BD7" w:rsidRDefault="00255BD7" w:rsidP="00255BD7">
      <w:r>
        <w:t>Wo alle spotten, spottet nicht.</w:t>
      </w:r>
    </w:p>
    <w:p w:rsidR="00255BD7" w:rsidRDefault="00255BD7" w:rsidP="00255BD7">
      <w:r>
        <w:t>Wo alle geizen, wagt zu schenken.</w:t>
      </w:r>
    </w:p>
    <w:p w:rsidR="00255BD7" w:rsidRDefault="00255BD7" w:rsidP="00255BD7">
      <w:r>
        <w:t>Wo alles dunkel ist, macht Licht.</w:t>
      </w:r>
    </w:p>
    <w:p w:rsidR="00255BD7" w:rsidRDefault="00255BD7" w:rsidP="00255BD7">
      <w:r>
        <w:t>Gottes Segen begleite Euch auf diesem Weg.</w:t>
      </w:r>
    </w:p>
    <w:p w:rsidR="00255BD7" w:rsidRDefault="00255BD7" w:rsidP="00255BD7">
      <w:r>
        <w:t xml:space="preserve">Es segne Euch der allmächtige Gott, </w:t>
      </w:r>
    </w:p>
    <w:p w:rsidR="00255BD7" w:rsidRDefault="00255BD7" w:rsidP="00255BD7">
      <w:r>
        <w:t xml:space="preserve">der Vater, der Sohn und der </w:t>
      </w:r>
      <w:proofErr w:type="spellStart"/>
      <w:r>
        <w:t>heilige</w:t>
      </w:r>
      <w:proofErr w:type="spellEnd"/>
      <w:r>
        <w:t xml:space="preserve"> Geist.</w:t>
      </w:r>
    </w:p>
    <w:p w:rsidR="00255BD7" w:rsidRPr="003947AC" w:rsidRDefault="00E31170" w:rsidP="003947AC">
      <w:pPr>
        <w:rPr>
          <w:sz w:val="20"/>
        </w:rPr>
      </w:pPr>
      <w:r>
        <w:rPr>
          <w:sz w:val="20"/>
        </w:rPr>
        <w:tab/>
      </w:r>
      <w:r>
        <w:rPr>
          <w:sz w:val="20"/>
        </w:rPr>
        <w:tab/>
      </w:r>
      <w:r>
        <w:rPr>
          <w:sz w:val="20"/>
        </w:rPr>
        <w:tab/>
      </w:r>
      <w:r>
        <w:rPr>
          <w:sz w:val="20"/>
        </w:rPr>
        <w:tab/>
      </w:r>
      <w:r>
        <w:rPr>
          <w:sz w:val="20"/>
        </w:rPr>
        <w:tab/>
      </w:r>
      <w:r>
        <w:rPr>
          <w:sz w:val="20"/>
        </w:rPr>
        <w:tab/>
      </w:r>
      <w:hyperlink r:id="rId6" w:tgtFrame="_blank" w:history="1">
        <w:r w:rsidRPr="00E31170">
          <w:rPr>
            <w:rStyle w:val="Hyperlink"/>
            <w:color w:val="auto"/>
            <w:sz w:val="20"/>
            <w:u w:val="none"/>
          </w:rPr>
          <w:t>www.pfarrgemeinderatswahl.de/</w:t>
        </w:r>
      </w:hyperlink>
      <w:r w:rsidRPr="00E31170">
        <w:rPr>
          <w:sz w:val="20"/>
        </w:rPr>
        <w:t xml:space="preserve"> Bistum Würzburg</w:t>
      </w:r>
    </w:p>
    <w:sectPr w:rsidR="00255BD7" w:rsidRPr="003947AC" w:rsidSect="003947AC">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D7"/>
    <w:rsid w:val="00186DF9"/>
    <w:rsid w:val="001F3979"/>
    <w:rsid w:val="00255BD7"/>
    <w:rsid w:val="003947AC"/>
    <w:rsid w:val="008B057D"/>
    <w:rsid w:val="00C47EA2"/>
    <w:rsid w:val="00E31170"/>
    <w:rsid w:val="00ED74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1A5F4-B532-441D-B09A-7D6317E0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5BD7"/>
    <w:pPr>
      <w:spacing w:after="0" w:line="240" w:lineRule="auto"/>
    </w:pPr>
    <w:rPr>
      <w:rFonts w:ascii="Arial Narrow" w:eastAsia="Times New Roman" w:hAnsi="Arial Narrow" w:cs="Times New Roman"/>
      <w:sz w:val="24"/>
      <w:szCs w:val="20"/>
      <w:lang w:eastAsia="de-DE"/>
    </w:rPr>
  </w:style>
  <w:style w:type="paragraph" w:styleId="berschrift1">
    <w:name w:val="heading 1"/>
    <w:basedOn w:val="Standard"/>
    <w:next w:val="Standard"/>
    <w:link w:val="berschrift1Zchn"/>
    <w:qFormat/>
    <w:rsid w:val="00255BD7"/>
    <w:pPr>
      <w:keepNext/>
      <w:outlineLvl w:val="0"/>
    </w:pPr>
    <w:rPr>
      <w:rFonts w:ascii="Times New Roman" w:hAnsi="Times New Roman"/>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55BD7"/>
    <w:pPr>
      <w:spacing w:after="0" w:line="240" w:lineRule="auto"/>
    </w:pPr>
  </w:style>
  <w:style w:type="character" w:customStyle="1" w:styleId="berschrift1Zchn">
    <w:name w:val="Überschrift 1 Zchn"/>
    <w:basedOn w:val="Absatz-Standardschriftart"/>
    <w:link w:val="berschrift1"/>
    <w:rsid w:val="00255BD7"/>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E311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28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farrgemeinderatswahl.de/" TargetMode="External"/><Relationship Id="rId5" Type="http://schemas.openxmlformats.org/officeDocument/2006/relationships/hyperlink" Target="http://www.pfarrgemeinderatswahl.de/" TargetMode="External"/><Relationship Id="rId4" Type="http://schemas.openxmlformats.org/officeDocument/2006/relationships/hyperlink" Target="http://www.pfarrgemeinderatswah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Wingerter</dc:creator>
  <cp:keywords/>
  <dc:description/>
  <cp:lastModifiedBy>Susanne Tagscherer</cp:lastModifiedBy>
  <cp:revision>2</cp:revision>
  <dcterms:created xsi:type="dcterms:W3CDTF">2023-10-02T14:03:00Z</dcterms:created>
  <dcterms:modified xsi:type="dcterms:W3CDTF">2023-10-02T14:03:00Z</dcterms:modified>
</cp:coreProperties>
</file>