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C53A1" w14:textId="78AE9F65" w:rsidR="00D83A04" w:rsidRDefault="00D83A04" w:rsidP="003821AA">
      <w:pPr>
        <w:jc w:val="center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  <w:r>
        <w:rPr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18F1EAF5" wp14:editId="7C02C9A4">
            <wp:simplePos x="0" y="0"/>
            <wp:positionH relativeFrom="margin">
              <wp:posOffset>-110490</wp:posOffset>
            </wp:positionH>
            <wp:positionV relativeFrom="paragraph">
              <wp:posOffset>-642620</wp:posOffset>
            </wp:positionV>
            <wp:extent cx="9067800" cy="7219950"/>
            <wp:effectExtent l="0" t="0" r="0" b="0"/>
            <wp:wrapNone/>
            <wp:docPr id="6146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Theme="majorEastAsia" w:hAnsi="Arial Narrow" w:cstheme="majorBidi"/>
          <w:color w:val="156082" w:themeColor="accent1"/>
          <w:sz w:val="144"/>
          <w:szCs w:val="144"/>
        </w:rPr>
        <w:t xml:space="preserve"> </w:t>
      </w:r>
    </w:p>
    <w:p w14:paraId="3B80D7E5" w14:textId="77777777" w:rsidR="00D83A04" w:rsidRPr="00D83A04" w:rsidRDefault="00D83A04" w:rsidP="003821AA">
      <w:pPr>
        <w:jc w:val="center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29CE3077" w14:textId="2B629289" w:rsidR="003821AA" w:rsidRPr="00D83A04" w:rsidRDefault="003821AA" w:rsidP="003821AA">
      <w:pPr>
        <w:jc w:val="center"/>
        <w:rPr>
          <w:rFonts w:ascii="Arial Narrow" w:eastAsiaTheme="majorEastAsia" w:hAnsi="Arial Narrow" w:cstheme="majorBidi"/>
          <w:color w:val="4C94D8" w:themeColor="text2" w:themeTint="80"/>
          <w:sz w:val="144"/>
          <w:szCs w:val="144"/>
        </w:rPr>
      </w:pPr>
      <w:r w:rsidRPr="00D83A04">
        <w:rPr>
          <w:rFonts w:ascii="Arial Narrow" w:eastAsiaTheme="majorEastAsia" w:hAnsi="Arial Narrow" w:cstheme="majorBidi"/>
          <w:color w:val="4C94D8" w:themeColor="text2" w:themeTint="80"/>
          <w:sz w:val="144"/>
          <w:szCs w:val="144"/>
        </w:rPr>
        <w:t xml:space="preserve">„Ein Segen sollt ihr sein“ </w:t>
      </w:r>
    </w:p>
    <w:p w14:paraId="5C6FF89D" w14:textId="76014558" w:rsidR="00AB65FD" w:rsidRPr="00D83A04" w:rsidRDefault="003821AA" w:rsidP="003821AA">
      <w:pPr>
        <w:jc w:val="center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D83A04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>(nach Gen 12,2)</w:t>
      </w:r>
    </w:p>
    <w:p w14:paraId="54257E0C" w14:textId="6E28502D" w:rsidR="003821AA" w:rsidRDefault="003821AA" w:rsidP="003821AA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191D4C40" w14:textId="77777777" w:rsidR="003821AA" w:rsidRDefault="003821AA" w:rsidP="003821AA">
      <w:pPr>
        <w:jc w:val="center"/>
        <w:rPr>
          <w:rFonts w:ascii="Arial Narrow" w:hAnsi="Arial Narrow"/>
          <w:color w:val="0F4761" w:themeColor="accent1" w:themeShade="BF"/>
          <w:sz w:val="40"/>
          <w:szCs w:val="40"/>
        </w:rPr>
      </w:pPr>
      <w:r w:rsidRPr="003821AA">
        <w:rPr>
          <w:rFonts w:ascii="Arial Narrow" w:hAnsi="Arial Narrow"/>
          <w:color w:val="0F4761" w:themeColor="accent1" w:themeShade="BF"/>
          <w:sz w:val="40"/>
          <w:szCs w:val="40"/>
        </w:rPr>
        <w:t xml:space="preserve">Überarbeiteter Entwurf mit Bausteinen für eine Weiterentwicklung des Seelsorgekonzeptes </w:t>
      </w:r>
    </w:p>
    <w:p w14:paraId="35A47C82" w14:textId="32E1BD06" w:rsidR="003821AA" w:rsidRPr="003821AA" w:rsidRDefault="003821AA" w:rsidP="003821AA">
      <w:pPr>
        <w:jc w:val="center"/>
        <w:rPr>
          <w:rFonts w:ascii="Arial Narrow" w:eastAsiaTheme="majorEastAsia" w:hAnsi="Arial Narrow" w:cstheme="majorBidi"/>
          <w:color w:val="156082" w:themeColor="accent1"/>
          <w:sz w:val="40"/>
          <w:szCs w:val="40"/>
        </w:rPr>
      </w:pPr>
      <w:r w:rsidRPr="003821AA">
        <w:rPr>
          <w:rFonts w:ascii="Arial Narrow" w:hAnsi="Arial Narrow"/>
          <w:color w:val="0F4761" w:themeColor="accent1" w:themeShade="BF"/>
          <w:sz w:val="40"/>
          <w:szCs w:val="40"/>
        </w:rPr>
        <w:t>des Bistums Speyer „Der Geist ist es, der lebendig macht“ – Gemeindepastoral 2025</w:t>
      </w:r>
    </w:p>
    <w:p w14:paraId="20750116" w14:textId="77777777" w:rsidR="003821AA" w:rsidRDefault="003821AA" w:rsidP="003821AA">
      <w:pPr>
        <w:jc w:val="center"/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5EB7243B" w14:textId="660B3D1C" w:rsidR="003821AA" w:rsidRPr="00D83A04" w:rsidRDefault="003821AA" w:rsidP="003821AA">
      <w:pPr>
        <w:jc w:val="center"/>
        <w:rPr>
          <w:rFonts w:ascii="Arial Narrow" w:eastAsiaTheme="majorEastAsia" w:hAnsi="Arial Narrow" w:cstheme="majorBidi"/>
          <w:color w:val="4C94D8" w:themeColor="text2" w:themeTint="80"/>
          <w:sz w:val="144"/>
          <w:szCs w:val="144"/>
        </w:rPr>
      </w:pPr>
      <w:r w:rsidRPr="00D83A04">
        <w:rPr>
          <w:rFonts w:ascii="Arial Narrow" w:eastAsiaTheme="majorEastAsia" w:hAnsi="Arial Narrow" w:cstheme="majorBidi"/>
          <w:color w:val="4C94D8" w:themeColor="text2" w:themeTint="80"/>
          <w:sz w:val="144"/>
          <w:szCs w:val="144"/>
        </w:rPr>
        <w:t>Herzlich willkommen!!!!</w:t>
      </w:r>
    </w:p>
    <w:p w14:paraId="1E4F3CCF" w14:textId="77777777" w:rsidR="00D83A04" w:rsidRDefault="00D83A04" w:rsidP="00D83A04">
      <w:pPr>
        <w:ind w:firstLine="708"/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7456" behindDoc="1" locked="0" layoutInCell="1" allowOverlap="1" wp14:anchorId="1AA36D6E" wp14:editId="60979BCA">
            <wp:simplePos x="0" y="0"/>
            <wp:positionH relativeFrom="margin">
              <wp:align>right</wp:align>
            </wp:positionH>
            <wp:positionV relativeFrom="paragraph">
              <wp:posOffset>-466725</wp:posOffset>
            </wp:positionV>
            <wp:extent cx="9067800" cy="6696075"/>
            <wp:effectExtent l="0" t="0" r="0" b="9525"/>
            <wp:wrapNone/>
            <wp:docPr id="1578330872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AF8FD" w14:textId="77777777" w:rsidR="00D83A04" w:rsidRDefault="00D83A04" w:rsidP="00D83A04">
      <w:pPr>
        <w:ind w:firstLine="708"/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4DECAF56" w14:textId="60DC80ED" w:rsidR="000304C5" w:rsidRPr="00D83A04" w:rsidRDefault="000304C5" w:rsidP="00D83A04">
      <w:pPr>
        <w:ind w:left="708"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D83A04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>Begrüßung</w:t>
      </w:r>
    </w:p>
    <w:p w14:paraId="089B3783" w14:textId="0A85E69C" w:rsidR="000304C5" w:rsidRDefault="000304C5" w:rsidP="00D83A04">
      <w:pPr>
        <w:ind w:left="708"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D83A04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Wer ist heute alles da? </w:t>
      </w:r>
    </w:p>
    <w:p w14:paraId="397E7017" w14:textId="77777777" w:rsidR="000D7DCF" w:rsidRDefault="000D7DCF" w:rsidP="00D83A04">
      <w:pPr>
        <w:ind w:left="708"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</w:p>
    <w:p w14:paraId="431AAC1B" w14:textId="7E4F0BA3" w:rsidR="000D7DCF" w:rsidRPr="00D83A04" w:rsidRDefault="000D7DCF" w:rsidP="00D83A04">
      <w:pPr>
        <w:ind w:left="708"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Danke, dass Ihr Euch/Sie sich heute Abend Zeit nehmen. </w:t>
      </w:r>
    </w:p>
    <w:p w14:paraId="5605E0DB" w14:textId="7FE2AF04" w:rsidR="00072E66" w:rsidRPr="00072E66" w:rsidRDefault="000304C5" w:rsidP="00072E66">
      <w:pPr>
        <w:ind w:firstLine="708"/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br w:type="page"/>
      </w:r>
      <w:r w:rsidR="00D83A04" w:rsidRPr="00D83A04">
        <w:rPr>
          <w:noProof/>
          <w:color w:val="4C94D8" w:themeColor="text2" w:themeTint="80"/>
          <w:lang w:eastAsia="de-DE"/>
        </w:rPr>
        <w:lastRenderedPageBreak/>
        <w:drawing>
          <wp:anchor distT="0" distB="0" distL="114300" distR="114300" simplePos="0" relativeHeight="251669504" behindDoc="1" locked="0" layoutInCell="1" allowOverlap="1" wp14:anchorId="4A66CBA7" wp14:editId="6F83E1D1">
            <wp:simplePos x="0" y="0"/>
            <wp:positionH relativeFrom="margin">
              <wp:posOffset>-176530</wp:posOffset>
            </wp:positionH>
            <wp:positionV relativeFrom="paragraph">
              <wp:posOffset>-462915</wp:posOffset>
            </wp:positionV>
            <wp:extent cx="9067800" cy="6991350"/>
            <wp:effectExtent l="0" t="0" r="0" b="0"/>
            <wp:wrapNone/>
            <wp:docPr id="508992890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1AA" w:rsidRPr="00D83A04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Was bisher geschah? </w:t>
      </w:r>
    </w:p>
    <w:p w14:paraId="717F1E6B" w14:textId="601663F7" w:rsidR="003821AA" w:rsidRPr="00D83A04" w:rsidRDefault="00072E66" w:rsidP="00D83A04">
      <w:pPr>
        <w:ind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Kurze </w:t>
      </w:r>
      <w:r w:rsidR="003821AA" w:rsidRPr="00D83A04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Anknüpfungen an den bisherigen Prozess </w:t>
      </w:r>
    </w:p>
    <w:p w14:paraId="62F0A212" w14:textId="77777777" w:rsidR="003821AA" w:rsidRDefault="003821AA" w:rsidP="003821AA">
      <w:pPr>
        <w:pStyle w:val="KeinLeerraum"/>
        <w:rPr>
          <w:rFonts w:ascii="Arial Narrow" w:hAnsi="Arial Narrow"/>
          <w:sz w:val="28"/>
          <w:szCs w:val="28"/>
        </w:rPr>
      </w:pPr>
    </w:p>
    <w:p w14:paraId="5091BD32" w14:textId="02140235" w:rsidR="003821AA" w:rsidRPr="00072E66" w:rsidRDefault="003821AA" w:rsidP="003821AA">
      <w:pPr>
        <w:pStyle w:val="KeinLeerraum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Vorstellung des ersten Konzeptentwurfs bei der Diözesanversammlung im November 2024 </w:t>
      </w:r>
    </w:p>
    <w:p w14:paraId="656CB1E9" w14:textId="77777777" w:rsidR="003821AA" w:rsidRPr="00072E66" w:rsidRDefault="003821AA" w:rsidP="003821AA">
      <w:pPr>
        <w:pStyle w:val="KeinLeerraum"/>
        <w:ind w:left="720"/>
        <w:rPr>
          <w:rFonts w:ascii="Arial Narrow" w:hAnsi="Arial Narrow"/>
          <w:sz w:val="36"/>
          <w:szCs w:val="36"/>
        </w:rPr>
      </w:pPr>
    </w:p>
    <w:p w14:paraId="30E25174" w14:textId="581B1A9B" w:rsidR="00072E66" w:rsidRDefault="007276F1" w:rsidP="003821AA">
      <w:pPr>
        <w:pStyle w:val="KeinLeerraum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>b</w:t>
      </w:r>
      <w:r w:rsidR="003821AA" w:rsidRPr="00072E66">
        <w:rPr>
          <w:rFonts w:ascii="Arial Narrow" w:hAnsi="Arial Narrow"/>
          <w:sz w:val="36"/>
          <w:szCs w:val="36"/>
        </w:rPr>
        <w:t xml:space="preserve">reiter Beratungsprozess im Bistum von November 2024 bis März 2025 mit mehr als </w:t>
      </w:r>
    </w:p>
    <w:p w14:paraId="28530126" w14:textId="32A64CF0" w:rsidR="003821AA" w:rsidRPr="00072E66" w:rsidRDefault="003821AA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3500 Rückmeldungen </w:t>
      </w:r>
    </w:p>
    <w:p w14:paraId="3D309AF4" w14:textId="77777777" w:rsidR="003821AA" w:rsidRPr="00072E66" w:rsidRDefault="003821AA" w:rsidP="003821AA">
      <w:pPr>
        <w:pStyle w:val="Listenabsatz"/>
        <w:rPr>
          <w:rFonts w:ascii="Arial Narrow" w:hAnsi="Arial Narrow"/>
          <w:sz w:val="36"/>
          <w:szCs w:val="36"/>
        </w:rPr>
      </w:pPr>
    </w:p>
    <w:p w14:paraId="7A0F6F5F" w14:textId="38A0754B" w:rsidR="003821AA" w:rsidRPr="00072E66" w:rsidRDefault="003821AA" w:rsidP="003821AA">
      <w:pPr>
        <w:pStyle w:val="KeinLeerraum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Zusammenfassung der Rückmeldungen in 22 Themenfeldern </w:t>
      </w:r>
      <w:r w:rsidR="00072E66">
        <w:rPr>
          <w:rFonts w:ascii="Arial Narrow" w:hAnsi="Arial Narrow"/>
          <w:sz w:val="36"/>
          <w:szCs w:val="36"/>
        </w:rPr>
        <w:t>mit zentralen Kernaussagen</w:t>
      </w:r>
    </w:p>
    <w:p w14:paraId="2F12E95A" w14:textId="77777777" w:rsidR="003821AA" w:rsidRPr="00072E66" w:rsidRDefault="003821AA" w:rsidP="003821AA">
      <w:pPr>
        <w:pStyle w:val="Listenabsatz"/>
        <w:rPr>
          <w:rFonts w:ascii="Arial Narrow" w:hAnsi="Arial Narrow"/>
          <w:sz w:val="36"/>
          <w:szCs w:val="36"/>
        </w:rPr>
      </w:pPr>
    </w:p>
    <w:p w14:paraId="3BBA2B22" w14:textId="77777777" w:rsidR="00072E66" w:rsidRDefault="003821AA" w:rsidP="008103F5">
      <w:pPr>
        <w:pStyle w:val="KeinLeerraum"/>
        <w:numPr>
          <w:ilvl w:val="0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>Beratungen der Rückmeldungen bei Diözesanversammlung im März 2025</w:t>
      </w:r>
      <w:r w:rsidR="008103F5" w:rsidRPr="00072E66">
        <w:rPr>
          <w:rFonts w:ascii="Arial Narrow" w:hAnsi="Arial Narrow"/>
          <w:sz w:val="36"/>
          <w:szCs w:val="36"/>
        </w:rPr>
        <w:t xml:space="preserve">: </w:t>
      </w:r>
    </w:p>
    <w:p w14:paraId="6ED6D46C" w14:textId="7EC08BA5" w:rsidR="008103F5" w:rsidRPr="00072E66" w:rsidRDefault="008103F5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Voten für die Weiterentwicklung </w:t>
      </w:r>
    </w:p>
    <w:p w14:paraId="4B7C1E9B" w14:textId="0329D77A" w:rsidR="008103F5" w:rsidRPr="00072E66" w:rsidRDefault="003821AA" w:rsidP="008103F5">
      <w:pPr>
        <w:pStyle w:val="KeinLeerraum"/>
        <w:numPr>
          <w:ilvl w:val="1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Errichtung einer übergeordneten Ebene </w:t>
      </w:r>
      <w:r w:rsidR="008103F5" w:rsidRPr="00072E66">
        <w:rPr>
          <w:rFonts w:ascii="Arial Narrow" w:hAnsi="Arial Narrow"/>
          <w:sz w:val="36"/>
          <w:szCs w:val="36"/>
        </w:rPr>
        <w:t>(Dekanat)</w:t>
      </w:r>
    </w:p>
    <w:p w14:paraId="4AC0A128" w14:textId="3C2D9650" w:rsidR="008103F5" w:rsidRPr="00072E66" w:rsidRDefault="00072E66" w:rsidP="008103F5">
      <w:pPr>
        <w:pStyle w:val="KeinLeerraum"/>
        <w:numPr>
          <w:ilvl w:val="1"/>
          <w:numId w:val="1"/>
        </w:num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Unterhalb dieser</w:t>
      </w:r>
      <w:r w:rsidR="008103F5" w:rsidRPr="00072E66">
        <w:rPr>
          <w:rFonts w:ascii="Arial Narrow" w:hAnsi="Arial Narrow"/>
          <w:sz w:val="36"/>
          <w:szCs w:val="36"/>
        </w:rPr>
        <w:t xml:space="preserve"> übergeordneten Ebene nur noch eine pastorale Ebene </w:t>
      </w:r>
    </w:p>
    <w:p w14:paraId="56C08510" w14:textId="73DEB3E5" w:rsidR="008103F5" w:rsidRPr="00072E66" w:rsidRDefault="008103F5" w:rsidP="003821AA">
      <w:pPr>
        <w:pStyle w:val="KeinLeerraum"/>
        <w:numPr>
          <w:ilvl w:val="1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Verbindliche </w:t>
      </w:r>
      <w:r w:rsidR="003821AA" w:rsidRPr="00072E66">
        <w:rPr>
          <w:rFonts w:ascii="Arial Narrow" w:hAnsi="Arial Narrow"/>
          <w:sz w:val="36"/>
          <w:szCs w:val="36"/>
        </w:rPr>
        <w:t>Zusammenarbeit der Hauptamtlichen im pastoralen Diens</w:t>
      </w:r>
      <w:r w:rsidRPr="00072E66">
        <w:rPr>
          <w:rFonts w:ascii="Arial Narrow" w:hAnsi="Arial Narrow"/>
          <w:sz w:val="36"/>
          <w:szCs w:val="36"/>
        </w:rPr>
        <w:t xml:space="preserve">t </w:t>
      </w:r>
      <w:r w:rsidR="003821AA" w:rsidRPr="00072E66">
        <w:rPr>
          <w:rFonts w:ascii="Arial Narrow" w:hAnsi="Arial Narrow"/>
          <w:sz w:val="36"/>
          <w:szCs w:val="36"/>
        </w:rPr>
        <w:t>in großen Teams</w:t>
      </w:r>
    </w:p>
    <w:p w14:paraId="3F2F1669" w14:textId="77777777" w:rsidR="008103F5" w:rsidRPr="00072E66" w:rsidRDefault="008103F5" w:rsidP="003821AA">
      <w:pPr>
        <w:pStyle w:val="KeinLeerraum"/>
        <w:numPr>
          <w:ilvl w:val="1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Stärkung der Zusammenarbeit zwischen Haupt- und Ehrenamtlichen </w:t>
      </w:r>
    </w:p>
    <w:p w14:paraId="66C875EE" w14:textId="2763FE23" w:rsidR="003821AA" w:rsidRPr="00072E66" w:rsidRDefault="008103F5" w:rsidP="003821AA">
      <w:pPr>
        <w:pStyle w:val="KeinLeerraum"/>
        <w:numPr>
          <w:ilvl w:val="1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Stärkung von </w:t>
      </w:r>
      <w:proofErr w:type="spellStart"/>
      <w:r w:rsidRPr="00072E66">
        <w:rPr>
          <w:rFonts w:ascii="Arial Narrow" w:hAnsi="Arial Narrow"/>
          <w:sz w:val="36"/>
          <w:szCs w:val="36"/>
        </w:rPr>
        <w:t>Synodalität</w:t>
      </w:r>
      <w:proofErr w:type="spellEnd"/>
      <w:r w:rsidRPr="00072E66">
        <w:rPr>
          <w:rFonts w:ascii="Arial Narrow" w:hAnsi="Arial Narrow"/>
          <w:sz w:val="36"/>
          <w:szCs w:val="36"/>
        </w:rPr>
        <w:t xml:space="preserve"> </w:t>
      </w:r>
    </w:p>
    <w:p w14:paraId="137ED123" w14:textId="37989F39" w:rsidR="008103F5" w:rsidRPr="00072E66" w:rsidRDefault="008103F5" w:rsidP="003821AA">
      <w:pPr>
        <w:pStyle w:val="KeinLeerraum"/>
        <w:numPr>
          <w:ilvl w:val="1"/>
          <w:numId w:val="1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Stärkung der Ökumene </w:t>
      </w:r>
    </w:p>
    <w:p w14:paraId="2282242A" w14:textId="716B5580" w:rsidR="003821AA" w:rsidRPr="00072E66" w:rsidRDefault="00072E66" w:rsidP="00072E66">
      <w:pPr>
        <w:rPr>
          <w:rFonts w:ascii="Arial Narrow" w:hAnsi="Arial Narrow"/>
          <w:kern w:val="0"/>
          <w:sz w:val="36"/>
          <w:szCs w:val="36"/>
          <w14:ligatures w14:val="none"/>
        </w:rPr>
      </w:pPr>
      <w:r w:rsidRPr="00D83A04">
        <w:rPr>
          <w:noProof/>
          <w:color w:val="4C94D8" w:themeColor="text2" w:themeTint="80"/>
          <w:lang w:eastAsia="de-DE"/>
        </w:rPr>
        <w:lastRenderedPageBreak/>
        <w:drawing>
          <wp:anchor distT="0" distB="0" distL="114300" distR="114300" simplePos="0" relativeHeight="251692032" behindDoc="1" locked="0" layoutInCell="1" allowOverlap="1" wp14:anchorId="45ED0C42" wp14:editId="280D70AA">
            <wp:simplePos x="0" y="0"/>
            <wp:positionH relativeFrom="margin">
              <wp:align>right</wp:align>
            </wp:positionH>
            <wp:positionV relativeFrom="paragraph">
              <wp:posOffset>-617855</wp:posOffset>
            </wp:positionV>
            <wp:extent cx="9212580" cy="6991350"/>
            <wp:effectExtent l="0" t="0" r="0" b="0"/>
            <wp:wrapNone/>
            <wp:docPr id="1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8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FE9786" w14:textId="7C3E39D4" w:rsidR="008103F5" w:rsidRPr="00072E66" w:rsidRDefault="008103F5" w:rsidP="008103F5">
      <w:pPr>
        <w:pStyle w:val="KeinLeerraum"/>
        <w:numPr>
          <w:ilvl w:val="0"/>
          <w:numId w:val="2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Klausurtagung des Allgemeinen Geistlichen Rates (AGR) </w:t>
      </w:r>
    </w:p>
    <w:p w14:paraId="0DCA1D5F" w14:textId="77777777" w:rsidR="008103F5" w:rsidRPr="00072E66" w:rsidRDefault="008103F5" w:rsidP="008103F5">
      <w:pPr>
        <w:pStyle w:val="KeinLeerraum"/>
        <w:ind w:left="720"/>
        <w:rPr>
          <w:rFonts w:ascii="Arial Narrow" w:hAnsi="Arial Narrow"/>
          <w:sz w:val="36"/>
          <w:szCs w:val="36"/>
        </w:rPr>
      </w:pPr>
    </w:p>
    <w:p w14:paraId="7B4AF45E" w14:textId="77777777" w:rsidR="00072E66" w:rsidRDefault="007276F1" w:rsidP="007276F1">
      <w:pPr>
        <w:pStyle w:val="KeinLeerraum"/>
        <w:numPr>
          <w:ilvl w:val="0"/>
          <w:numId w:val="2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Im Mai 2025 Bildung von fünf </w:t>
      </w:r>
      <w:r w:rsidR="00072E66">
        <w:rPr>
          <w:rFonts w:ascii="Arial Narrow" w:hAnsi="Arial Narrow"/>
          <w:sz w:val="36"/>
          <w:szCs w:val="36"/>
        </w:rPr>
        <w:t xml:space="preserve">diözesanen </w:t>
      </w:r>
      <w:r w:rsidRPr="00072E66">
        <w:rPr>
          <w:rFonts w:ascii="Arial Narrow" w:hAnsi="Arial Narrow"/>
          <w:sz w:val="36"/>
          <w:szCs w:val="36"/>
        </w:rPr>
        <w:t>Arbeitsgruppen</w:t>
      </w:r>
      <w:r w:rsidR="00072E66">
        <w:rPr>
          <w:rFonts w:ascii="Arial Narrow" w:hAnsi="Arial Narrow"/>
          <w:sz w:val="36"/>
          <w:szCs w:val="36"/>
        </w:rPr>
        <w:t xml:space="preserve">: </w:t>
      </w:r>
    </w:p>
    <w:p w14:paraId="71F61BE4" w14:textId="77777777" w:rsidR="00072E66" w:rsidRDefault="00072E66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AG Kirchenentwicklung</w:t>
      </w:r>
    </w:p>
    <w:p w14:paraId="670827CB" w14:textId="77777777" w:rsidR="00072E66" w:rsidRDefault="00072E66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AG Übergeordnete Ebene und pastorales Personal</w:t>
      </w:r>
    </w:p>
    <w:p w14:paraId="22242FDC" w14:textId="77777777" w:rsidR="00072E66" w:rsidRDefault="00072E66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AG Pfarrliche Gremien</w:t>
      </w:r>
    </w:p>
    <w:p w14:paraId="0D4BA268" w14:textId="77777777" w:rsidR="00072E66" w:rsidRDefault="00072E66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AG Verwaltung</w:t>
      </w:r>
    </w:p>
    <w:p w14:paraId="2B2533AB" w14:textId="77777777" w:rsidR="00072E66" w:rsidRDefault="00072E66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AG Beratung und Begleitung</w:t>
      </w:r>
    </w:p>
    <w:p w14:paraId="581C1CF3" w14:textId="51750FF7" w:rsidR="007276F1" w:rsidRDefault="007276F1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Koordination durch Steuerungsgruppe </w:t>
      </w:r>
    </w:p>
    <w:p w14:paraId="12F25D89" w14:textId="77777777" w:rsidR="00855899" w:rsidRPr="00072E66" w:rsidRDefault="00855899" w:rsidP="00072E66">
      <w:pPr>
        <w:pStyle w:val="KeinLeerraum"/>
        <w:ind w:left="720"/>
        <w:rPr>
          <w:rFonts w:ascii="Arial Narrow" w:hAnsi="Arial Narrow"/>
          <w:sz w:val="36"/>
          <w:szCs w:val="36"/>
        </w:rPr>
      </w:pPr>
    </w:p>
    <w:p w14:paraId="1E3078D2" w14:textId="15A9D5BD" w:rsidR="007276F1" w:rsidRPr="00072E66" w:rsidRDefault="007276F1" w:rsidP="000C729E">
      <w:pPr>
        <w:pStyle w:val="KeinLeerraum"/>
        <w:numPr>
          <w:ilvl w:val="1"/>
          <w:numId w:val="2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>Weiterentwicklung des Konzeptentwurfs aufgrund der Rückmeldunge</w:t>
      </w:r>
      <w:r w:rsidR="00072E66" w:rsidRPr="00072E66">
        <w:rPr>
          <w:rFonts w:ascii="Arial Narrow" w:hAnsi="Arial Narrow"/>
          <w:sz w:val="36"/>
          <w:szCs w:val="36"/>
        </w:rPr>
        <w:t xml:space="preserve">n aus der ersten Beratungsphase </w:t>
      </w:r>
      <w:r w:rsidRPr="00072E66">
        <w:rPr>
          <w:rFonts w:ascii="Arial Narrow" w:hAnsi="Arial Narrow"/>
          <w:sz w:val="36"/>
          <w:szCs w:val="36"/>
        </w:rPr>
        <w:t xml:space="preserve">und der Voten aus der Diözesanversammlung </w:t>
      </w:r>
    </w:p>
    <w:p w14:paraId="4DBE2F9D" w14:textId="77777777" w:rsidR="00072E66" w:rsidRDefault="00072E66" w:rsidP="00072E66">
      <w:pPr>
        <w:pStyle w:val="KeinLeerraum"/>
        <w:ind w:left="1080"/>
        <w:rPr>
          <w:rFonts w:ascii="Arial Narrow" w:hAnsi="Arial Narrow"/>
          <w:sz w:val="36"/>
          <w:szCs w:val="36"/>
        </w:rPr>
      </w:pPr>
    </w:p>
    <w:p w14:paraId="03B93781" w14:textId="106A013D" w:rsidR="007276F1" w:rsidRPr="00072E66" w:rsidRDefault="007276F1" w:rsidP="00072E66">
      <w:pPr>
        <w:pStyle w:val="KeinLeerraum"/>
        <w:numPr>
          <w:ilvl w:val="0"/>
          <w:numId w:val="17"/>
        </w:numPr>
        <w:rPr>
          <w:rFonts w:ascii="Arial Narrow" w:hAnsi="Arial Narrow"/>
          <w:sz w:val="36"/>
          <w:szCs w:val="36"/>
        </w:rPr>
      </w:pPr>
      <w:r w:rsidRPr="00072E66">
        <w:rPr>
          <w:rFonts w:ascii="Arial Narrow" w:hAnsi="Arial Narrow"/>
          <w:sz w:val="36"/>
          <w:szCs w:val="36"/>
        </w:rPr>
        <w:t xml:space="preserve">Veröffentlichung des überarbeiteten Entwurfs im Oktober 2025 </w:t>
      </w:r>
    </w:p>
    <w:p w14:paraId="3A65A6B2" w14:textId="17A1A7D6" w:rsidR="003821AA" w:rsidRPr="003821AA" w:rsidRDefault="003821AA" w:rsidP="003821AA">
      <w:pPr>
        <w:pStyle w:val="KeinLeerraum"/>
        <w:rPr>
          <w:rFonts w:ascii="Arial Narrow" w:hAnsi="Arial Narrow"/>
          <w:sz w:val="28"/>
          <w:szCs w:val="28"/>
        </w:rPr>
      </w:pPr>
    </w:p>
    <w:p w14:paraId="146FB98A" w14:textId="77777777" w:rsidR="003821AA" w:rsidRPr="003821AA" w:rsidRDefault="003821AA" w:rsidP="003821AA">
      <w:pPr>
        <w:pStyle w:val="KeinLeerraum"/>
        <w:rPr>
          <w:rFonts w:ascii="Arial Narrow" w:hAnsi="Arial Narrow"/>
          <w:sz w:val="28"/>
          <w:szCs w:val="28"/>
        </w:rPr>
      </w:pPr>
    </w:p>
    <w:p w14:paraId="7B8CD298" w14:textId="77777777" w:rsidR="003821AA" w:rsidRPr="003821AA" w:rsidRDefault="003821AA" w:rsidP="003821AA">
      <w:pPr>
        <w:pStyle w:val="KeinLeerraum"/>
        <w:rPr>
          <w:rFonts w:ascii="Arial Narrow" w:hAnsi="Arial Narrow"/>
          <w:sz w:val="28"/>
          <w:szCs w:val="28"/>
        </w:rPr>
      </w:pPr>
    </w:p>
    <w:p w14:paraId="70F5B21B" w14:textId="3950F2D4" w:rsidR="00072E66" w:rsidRDefault="00072E66">
      <w:pP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br w:type="page"/>
      </w:r>
    </w:p>
    <w:p w14:paraId="13B037CC" w14:textId="71808BD9" w:rsidR="007276F1" w:rsidRPr="00D83A04" w:rsidRDefault="00072E66" w:rsidP="00D83A04">
      <w:pPr>
        <w:ind w:firstLine="360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71552" behindDoc="1" locked="0" layoutInCell="1" allowOverlap="1" wp14:anchorId="68CB7856" wp14:editId="5207AE0C">
            <wp:simplePos x="0" y="0"/>
            <wp:positionH relativeFrom="margin">
              <wp:posOffset>-253365</wp:posOffset>
            </wp:positionH>
            <wp:positionV relativeFrom="paragraph">
              <wp:posOffset>-83820</wp:posOffset>
            </wp:positionV>
            <wp:extent cx="9067800" cy="6524625"/>
            <wp:effectExtent l="0" t="0" r="0" b="9525"/>
            <wp:wrapNone/>
            <wp:docPr id="427121958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6F1" w:rsidRPr="00D83A04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Aktuell: Zweite Beratungsphase </w:t>
      </w:r>
    </w:p>
    <w:p w14:paraId="7C82B27F" w14:textId="77777777" w:rsidR="007276F1" w:rsidRDefault="007276F1" w:rsidP="007276F1">
      <w:pPr>
        <w:rPr>
          <w:rFonts w:ascii="Arial Narrow" w:hAnsi="Arial Narrow"/>
          <w:sz w:val="28"/>
          <w:szCs w:val="28"/>
        </w:rPr>
      </w:pPr>
    </w:p>
    <w:p w14:paraId="6E331873" w14:textId="77777777" w:rsidR="000304C5" w:rsidRDefault="000304C5" w:rsidP="000304C5">
      <w:pPr>
        <w:rPr>
          <w:rFonts w:ascii="Arial Narrow" w:hAnsi="Arial Narrow"/>
          <w:sz w:val="28"/>
          <w:szCs w:val="28"/>
        </w:rPr>
      </w:pPr>
    </w:p>
    <w:p w14:paraId="62038541" w14:textId="1F4AB5D0" w:rsidR="007276F1" w:rsidRPr="00855899" w:rsidRDefault="00855899" w:rsidP="007276F1">
      <w:pPr>
        <w:pStyle w:val="Listenabsatz"/>
        <w:numPr>
          <w:ilvl w:val="0"/>
          <w:numId w:val="7"/>
        </w:numPr>
        <w:rPr>
          <w:rFonts w:ascii="Arial Narrow" w:eastAsiaTheme="majorEastAsia" w:hAnsi="Arial Narrow" w:cstheme="majorBidi"/>
          <w:color w:val="156082" w:themeColor="accent1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Beginn mit </w:t>
      </w:r>
      <w:r w:rsidR="007276F1" w:rsidRPr="00855899">
        <w:rPr>
          <w:rFonts w:ascii="Arial Narrow" w:hAnsi="Arial Narrow"/>
          <w:sz w:val="36"/>
          <w:szCs w:val="36"/>
        </w:rPr>
        <w:t xml:space="preserve">Diözesanversammlung 7./8. November 2025 </w:t>
      </w:r>
    </w:p>
    <w:p w14:paraId="190175AA" w14:textId="5B662741" w:rsidR="007276F1" w:rsidRPr="007276F1" w:rsidRDefault="007276F1" w:rsidP="007276F1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  <w:r w:rsidRPr="007276F1">
        <w:rPr>
          <w:rFonts w:ascii="Aptos" w:eastAsia="Aptos" w:hAnsi="Aptos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243B0C" wp14:editId="34F2AC18">
                <wp:simplePos x="0" y="0"/>
                <wp:positionH relativeFrom="margin">
                  <wp:posOffset>6442710</wp:posOffset>
                </wp:positionH>
                <wp:positionV relativeFrom="paragraph">
                  <wp:posOffset>41910</wp:posOffset>
                </wp:positionV>
                <wp:extent cx="2000250" cy="35052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E3469" w14:textId="77777777" w:rsidR="007276F1" w:rsidRPr="000304C5" w:rsidRDefault="007276F1" w:rsidP="007276F1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304C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Bistum</w:t>
                            </w:r>
                          </w:p>
                          <w:p w14:paraId="091D90C4" w14:textId="78FCC7FE" w:rsidR="007276F1" w:rsidRPr="00DF0DC1" w:rsidRDefault="007276F1" w:rsidP="007276F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18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1491643F" wp14:editId="28BF79DD">
                                  <wp:extent cx="609600" cy="676275"/>
                                  <wp:effectExtent l="0" t="0" r="0" b="9525"/>
                                  <wp:docPr id="2067353407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ACFE5E" w14:textId="77777777" w:rsidR="007276F1" w:rsidRPr="000304C5" w:rsidRDefault="007276F1" w:rsidP="007276F1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0304C5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Dekanate</w:t>
                            </w:r>
                          </w:p>
                          <w:p w14:paraId="3EA7250E" w14:textId="77777777" w:rsidR="007276F1" w:rsidRPr="00DF0DC1" w:rsidRDefault="007276F1" w:rsidP="007276F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3183D"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23C723B8" wp14:editId="29B20BDB">
                                  <wp:extent cx="609600" cy="676275"/>
                                  <wp:effectExtent l="0" t="0" r="0" b="9525"/>
                                  <wp:docPr id="1447754450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96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4559D0" w14:textId="77777777" w:rsidR="007276F1" w:rsidRPr="000304C5" w:rsidRDefault="007276F1" w:rsidP="007276F1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0304C5">
                              <w:rPr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  <w:t>Pfarreien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43B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07.3pt;margin-top:3.3pt;width:157.5pt;height:27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" strokecolor="#2e75b6">
                <v:textbox>
                  <w:txbxContent>
                    <w:p w14:paraId="6FAE3469" w14:textId="77777777" w:rsidR="007276F1" w:rsidRPr="000304C5" w:rsidRDefault="007276F1" w:rsidP="007276F1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0304C5">
                        <w:rPr>
                          <w:b/>
                          <w:bCs/>
                          <w:sz w:val="56"/>
                          <w:szCs w:val="56"/>
                        </w:rPr>
                        <w:t>Bistum</w:t>
                      </w:r>
                    </w:p>
                    <w:p w14:paraId="091D90C4" w14:textId="78FCC7FE" w:rsidR="007276F1" w:rsidRPr="00DF0DC1" w:rsidRDefault="007276F1" w:rsidP="007276F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318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1491643F" wp14:editId="28BF79DD">
                            <wp:extent cx="609600" cy="676275"/>
                            <wp:effectExtent l="0" t="0" r="0" b="9525"/>
                            <wp:docPr id="2067353407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ACFE5E" w14:textId="77777777" w:rsidR="007276F1" w:rsidRPr="000304C5" w:rsidRDefault="007276F1" w:rsidP="007276F1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0304C5">
                        <w:rPr>
                          <w:b/>
                          <w:bCs/>
                          <w:sz w:val="56"/>
                          <w:szCs w:val="56"/>
                        </w:rPr>
                        <w:t>Dekanate</w:t>
                      </w:r>
                    </w:p>
                    <w:p w14:paraId="3EA7250E" w14:textId="77777777" w:rsidR="007276F1" w:rsidRPr="00DF0DC1" w:rsidRDefault="007276F1" w:rsidP="007276F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3183D"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23C723B8" wp14:editId="29B20BDB">
                            <wp:extent cx="609600" cy="676275"/>
                            <wp:effectExtent l="0" t="0" r="0" b="9525"/>
                            <wp:docPr id="1447754450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96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4559D0" w14:textId="77777777" w:rsidR="007276F1" w:rsidRPr="000304C5" w:rsidRDefault="007276F1" w:rsidP="007276F1">
                      <w:pPr>
                        <w:jc w:val="center"/>
                        <w:rPr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  <w:r w:rsidRPr="000304C5">
                        <w:rPr>
                          <w:b/>
                          <w:bCs/>
                          <w:color w:val="EE0000"/>
                          <w:sz w:val="56"/>
                          <w:szCs w:val="56"/>
                        </w:rPr>
                        <w:t>Pfarreien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DC5FAB" w14:textId="77777777" w:rsidR="00855899" w:rsidRPr="00855899" w:rsidRDefault="007276F1" w:rsidP="007276F1">
      <w:pPr>
        <w:pStyle w:val="Listenabsatz"/>
        <w:numPr>
          <w:ilvl w:val="0"/>
          <w:numId w:val="6"/>
        </w:numPr>
        <w:rPr>
          <w:rFonts w:ascii="Arial Narrow" w:eastAsiaTheme="majorEastAsia" w:hAnsi="Arial Narrow" w:cstheme="majorBidi"/>
          <w:sz w:val="36"/>
          <w:szCs w:val="36"/>
        </w:rPr>
      </w:pPr>
      <w:r w:rsidRPr="00855899">
        <w:rPr>
          <w:rFonts w:ascii="Arial Narrow" w:hAnsi="Arial Narrow"/>
          <w:sz w:val="36"/>
          <w:szCs w:val="36"/>
        </w:rPr>
        <w:t xml:space="preserve">Beratungen </w:t>
      </w:r>
      <w:r w:rsidR="00855899" w:rsidRPr="00855899">
        <w:rPr>
          <w:rFonts w:ascii="Arial Narrow" w:hAnsi="Arial Narrow"/>
          <w:sz w:val="36"/>
          <w:szCs w:val="36"/>
        </w:rPr>
        <w:t xml:space="preserve">in den verschiedenen Gremien und Ebenen </w:t>
      </w:r>
    </w:p>
    <w:p w14:paraId="0CDF62BD" w14:textId="483E42F0" w:rsidR="007276F1" w:rsidRPr="00855899" w:rsidRDefault="00855899" w:rsidP="00855899">
      <w:pPr>
        <w:pStyle w:val="Listenabsatz"/>
        <w:rPr>
          <w:rFonts w:ascii="Arial Narrow" w:eastAsiaTheme="majorEastAsia" w:hAnsi="Arial Narrow" w:cstheme="majorBidi"/>
          <w:sz w:val="36"/>
          <w:szCs w:val="36"/>
        </w:rPr>
      </w:pPr>
      <w:r w:rsidRPr="00855899">
        <w:rPr>
          <w:rFonts w:ascii="Arial Narrow" w:hAnsi="Arial Narrow"/>
          <w:sz w:val="36"/>
          <w:szCs w:val="36"/>
        </w:rPr>
        <w:t xml:space="preserve">bis Ende April 2026 </w:t>
      </w:r>
    </w:p>
    <w:p w14:paraId="6D546D1B" w14:textId="77777777" w:rsidR="00D83A04" w:rsidRPr="00D83A04" w:rsidRDefault="00D83A04" w:rsidP="00D83A04">
      <w:pPr>
        <w:pStyle w:val="Listenabsatz"/>
        <w:rPr>
          <w:rFonts w:ascii="Arial Narrow" w:eastAsiaTheme="majorEastAsia" w:hAnsi="Arial Narrow" w:cstheme="majorBidi"/>
          <w:color w:val="EE0000"/>
          <w:sz w:val="28"/>
          <w:szCs w:val="28"/>
        </w:rPr>
      </w:pPr>
    </w:p>
    <w:p w14:paraId="426B6FEC" w14:textId="7B2BE358" w:rsidR="00D83A04" w:rsidRPr="00855899" w:rsidRDefault="00D83A04" w:rsidP="007276F1">
      <w:pPr>
        <w:pStyle w:val="Listenabsatz"/>
        <w:numPr>
          <w:ilvl w:val="0"/>
          <w:numId w:val="6"/>
        </w:numPr>
        <w:rPr>
          <w:rFonts w:ascii="Arial Narrow" w:eastAsiaTheme="majorEastAsia" w:hAnsi="Arial Narrow" w:cstheme="majorBidi"/>
          <w:sz w:val="36"/>
          <w:szCs w:val="36"/>
        </w:rPr>
      </w:pPr>
      <w:r w:rsidRPr="00855899">
        <w:rPr>
          <w:rFonts w:ascii="Arial Narrow" w:eastAsiaTheme="majorEastAsia" w:hAnsi="Arial Narrow" w:cstheme="majorBidi"/>
          <w:b/>
          <w:color w:val="FF0000"/>
          <w:sz w:val="36"/>
          <w:szCs w:val="36"/>
        </w:rPr>
        <w:t>Pfarreien</w:t>
      </w:r>
      <w:r w:rsidRPr="00855899">
        <w:rPr>
          <w:rFonts w:ascii="Arial Narrow" w:eastAsiaTheme="majorEastAsia" w:hAnsi="Arial Narrow" w:cstheme="majorBidi"/>
          <w:sz w:val="36"/>
          <w:szCs w:val="36"/>
        </w:rPr>
        <w:t xml:space="preserve"> – Dekanate – Bistum </w:t>
      </w:r>
    </w:p>
    <w:p w14:paraId="459E2753" w14:textId="77777777" w:rsidR="00D83A04" w:rsidRPr="00855899" w:rsidRDefault="00D83A04" w:rsidP="00D83A04">
      <w:pPr>
        <w:pStyle w:val="Listenabsatz"/>
        <w:rPr>
          <w:rFonts w:ascii="Arial Narrow" w:eastAsiaTheme="majorEastAsia" w:hAnsi="Arial Narrow" w:cstheme="majorBidi"/>
          <w:sz w:val="36"/>
          <w:szCs w:val="36"/>
        </w:rPr>
      </w:pPr>
    </w:p>
    <w:p w14:paraId="70DBB231" w14:textId="5D458E35" w:rsidR="007276F1" w:rsidRDefault="007276F1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506D8043" w14:textId="77777777" w:rsidR="00855899" w:rsidRDefault="00855899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73520978" w14:textId="77777777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61D94642" w14:textId="77777777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4BEA7E42" w14:textId="77777777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0D7D67AA" w14:textId="77777777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27375213" w14:textId="77777777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13176426" w14:textId="77777777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0AE1863A" w14:textId="77777777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24C7CAA3" w14:textId="488F7ACD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11FECAFE" w14:textId="148F82D4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78CEFC01" w14:textId="5740A42B" w:rsidR="000304C5" w:rsidRDefault="000304C5" w:rsidP="007276F1">
      <w:pPr>
        <w:pStyle w:val="Listenabsatz"/>
        <w:rPr>
          <w:rFonts w:ascii="Arial Narrow" w:hAnsi="Arial Narrow"/>
          <w:sz w:val="28"/>
          <w:szCs w:val="28"/>
        </w:rPr>
      </w:pPr>
    </w:p>
    <w:p w14:paraId="0F45CBA3" w14:textId="4366F326" w:rsidR="000304C5" w:rsidRDefault="00072E66" w:rsidP="007276F1">
      <w:pPr>
        <w:pStyle w:val="Listenabsatz"/>
        <w:rPr>
          <w:rFonts w:ascii="Arial Narrow" w:hAnsi="Arial Narrow"/>
          <w:sz w:val="28"/>
          <w:szCs w:val="28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73600" behindDoc="1" locked="0" layoutInCell="1" allowOverlap="1" wp14:anchorId="6DF7FE5B" wp14:editId="3123A81F">
            <wp:simplePos x="0" y="0"/>
            <wp:positionH relativeFrom="page">
              <wp:posOffset>478790</wp:posOffset>
            </wp:positionH>
            <wp:positionV relativeFrom="paragraph">
              <wp:posOffset>-568325</wp:posOffset>
            </wp:positionV>
            <wp:extent cx="9067800" cy="6524625"/>
            <wp:effectExtent l="0" t="0" r="0" b="9525"/>
            <wp:wrapNone/>
            <wp:docPr id="822103028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38DD7F" w14:textId="5EF5356B" w:rsidR="000304C5" w:rsidRPr="00D83A04" w:rsidRDefault="000304C5" w:rsidP="00855899">
      <w:pPr>
        <w:ind w:left="372" w:firstLine="336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D83A04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Heute: Beratungen des überarbeiteten Entwurfs </w:t>
      </w:r>
    </w:p>
    <w:p w14:paraId="1E3C12CE" w14:textId="77777777" w:rsidR="00653E54" w:rsidRDefault="00653E54" w:rsidP="00653E54">
      <w:pPr>
        <w:pStyle w:val="KeinLeerraum"/>
        <w:numPr>
          <w:ilvl w:val="2"/>
          <w:numId w:val="6"/>
        </w:numPr>
        <w:rPr>
          <w:rFonts w:ascii="Arial Narrow" w:hAnsi="Arial Narrow"/>
          <w:sz w:val="36"/>
          <w:szCs w:val="36"/>
        </w:rPr>
      </w:pPr>
      <w:r w:rsidRPr="00855899">
        <w:rPr>
          <w:rFonts w:ascii="Arial Narrow" w:hAnsi="Arial Narrow"/>
          <w:sz w:val="36"/>
          <w:szCs w:val="36"/>
        </w:rPr>
        <w:t xml:space="preserve">Geistliche Unterbrechung </w:t>
      </w:r>
    </w:p>
    <w:p w14:paraId="42E33473" w14:textId="18E4EEE0" w:rsidR="00653E54" w:rsidRPr="00855899" w:rsidRDefault="00653E54" w:rsidP="00653E54">
      <w:pPr>
        <w:pStyle w:val="KeinLeerraum"/>
        <w:tabs>
          <w:tab w:val="left" w:pos="3270"/>
        </w:tabs>
        <w:ind w:left="2160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ab/>
      </w:r>
    </w:p>
    <w:p w14:paraId="01AA3318" w14:textId="10EFFBF4" w:rsidR="00653E54" w:rsidRDefault="00653E54" w:rsidP="00653E54">
      <w:pPr>
        <w:pStyle w:val="KeinLeerraum"/>
        <w:numPr>
          <w:ilvl w:val="2"/>
          <w:numId w:val="6"/>
        </w:numPr>
        <w:rPr>
          <w:rFonts w:ascii="Arial Narrow" w:hAnsi="Arial Narrow"/>
          <w:sz w:val="36"/>
          <w:szCs w:val="36"/>
        </w:rPr>
      </w:pPr>
      <w:r w:rsidRPr="00855899">
        <w:rPr>
          <w:rFonts w:ascii="Arial Narrow" w:hAnsi="Arial Narrow"/>
          <w:sz w:val="36"/>
          <w:szCs w:val="36"/>
        </w:rPr>
        <w:t xml:space="preserve">Beratungen in Kleingruppen </w:t>
      </w:r>
      <w:r>
        <w:rPr>
          <w:rFonts w:ascii="Arial Narrow" w:hAnsi="Arial Narrow"/>
          <w:sz w:val="36"/>
          <w:szCs w:val="36"/>
        </w:rPr>
        <w:t xml:space="preserve">anhand folgender Leitfragen: </w:t>
      </w:r>
    </w:p>
    <w:p w14:paraId="49A469B9" w14:textId="77777777" w:rsidR="00653E54" w:rsidRPr="00F6433A" w:rsidRDefault="00653E54" w:rsidP="00653E54">
      <w:pPr>
        <w:pStyle w:val="KeinLeerraum"/>
        <w:numPr>
          <w:ilvl w:val="3"/>
          <w:numId w:val="6"/>
        </w:numPr>
        <w:rPr>
          <w:rFonts w:ascii="Arial Narrow" w:hAnsi="Arial Narrow"/>
          <w:sz w:val="36"/>
          <w:szCs w:val="36"/>
        </w:rPr>
      </w:pPr>
      <w:r w:rsidRPr="00F6433A">
        <w:rPr>
          <w:rFonts w:ascii="Arial Narrow" w:hAnsi="Arial Narrow"/>
          <w:sz w:val="36"/>
          <w:szCs w:val="36"/>
        </w:rPr>
        <w:t>Was erkennen wir als hilfreich für unsere Praxis? Wo stimmen wir zu?</w:t>
      </w:r>
    </w:p>
    <w:p w14:paraId="4378CDB3" w14:textId="0DE278A8" w:rsidR="00653E54" w:rsidRPr="00855899" w:rsidRDefault="00653E54" w:rsidP="00653E54">
      <w:pPr>
        <w:pStyle w:val="KeinLeerraum"/>
        <w:numPr>
          <w:ilvl w:val="3"/>
          <w:numId w:val="6"/>
        </w:numPr>
        <w:rPr>
          <w:rFonts w:ascii="Arial Narrow" w:hAnsi="Arial Narrow"/>
          <w:sz w:val="36"/>
          <w:szCs w:val="36"/>
        </w:rPr>
      </w:pPr>
      <w:r w:rsidRPr="00855899">
        <w:rPr>
          <w:rFonts w:ascii="Arial Narrow" w:hAnsi="Arial Narrow"/>
          <w:sz w:val="36"/>
          <w:szCs w:val="36"/>
        </w:rPr>
        <w:t xml:space="preserve">Was gefällt uns noch nicht? </w:t>
      </w:r>
      <w:proofErr w:type="gramStart"/>
      <w:r>
        <w:rPr>
          <w:rFonts w:ascii="Arial Narrow" w:hAnsi="Arial Narrow"/>
          <w:sz w:val="36"/>
          <w:szCs w:val="36"/>
        </w:rPr>
        <w:t>Welche bessere Idee</w:t>
      </w:r>
      <w:r w:rsidR="00846F53">
        <w:rPr>
          <w:rFonts w:ascii="Arial Narrow" w:hAnsi="Arial Narrow"/>
          <w:sz w:val="36"/>
          <w:szCs w:val="36"/>
        </w:rPr>
        <w:t>n</w:t>
      </w:r>
      <w:proofErr w:type="gramEnd"/>
      <w:r>
        <w:rPr>
          <w:rFonts w:ascii="Arial Narrow" w:hAnsi="Arial Narrow"/>
          <w:sz w:val="36"/>
          <w:szCs w:val="36"/>
        </w:rPr>
        <w:t xml:space="preserve"> haben wir? </w:t>
      </w:r>
    </w:p>
    <w:p w14:paraId="0C7830A9" w14:textId="77777777" w:rsidR="00653E54" w:rsidRDefault="00653E54" w:rsidP="00653E54">
      <w:pPr>
        <w:pStyle w:val="KeinLeerraum"/>
        <w:numPr>
          <w:ilvl w:val="3"/>
          <w:numId w:val="6"/>
        </w:num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Wo haben wir noch Klärungsbedarf?</w:t>
      </w:r>
    </w:p>
    <w:p w14:paraId="79EF74B2" w14:textId="77777777" w:rsidR="00653E54" w:rsidRDefault="00653E54" w:rsidP="00653E54">
      <w:pPr>
        <w:pStyle w:val="KeinLeerraum"/>
        <w:numPr>
          <w:ilvl w:val="3"/>
          <w:numId w:val="6"/>
        </w:num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Was möchten wir noch rückmelden? </w:t>
      </w:r>
    </w:p>
    <w:p w14:paraId="501D5EF2" w14:textId="77777777" w:rsidR="00653E54" w:rsidRPr="00855899" w:rsidRDefault="00653E54" w:rsidP="00653E54">
      <w:pPr>
        <w:pStyle w:val="KeinLeerraum"/>
        <w:ind w:left="1440"/>
        <w:rPr>
          <w:rFonts w:ascii="Arial Narrow" w:hAnsi="Arial Narrow"/>
          <w:sz w:val="36"/>
          <w:szCs w:val="36"/>
        </w:rPr>
      </w:pPr>
    </w:p>
    <w:p w14:paraId="7976D36B" w14:textId="77777777" w:rsidR="00653E54" w:rsidRDefault="00653E54" w:rsidP="00653E54">
      <w:pPr>
        <w:pStyle w:val="KeinLeerraum"/>
        <w:numPr>
          <w:ilvl w:val="2"/>
          <w:numId w:val="6"/>
        </w:numPr>
        <w:rPr>
          <w:rFonts w:ascii="Arial Narrow" w:hAnsi="Arial Narrow"/>
          <w:sz w:val="36"/>
          <w:szCs w:val="36"/>
        </w:rPr>
      </w:pPr>
      <w:r w:rsidRPr="00855899">
        <w:rPr>
          <w:rFonts w:ascii="Arial Narrow" w:hAnsi="Arial Narrow"/>
          <w:sz w:val="36"/>
          <w:szCs w:val="36"/>
        </w:rPr>
        <w:t xml:space="preserve">Vorstellung der Ergebnisse aus den Kleingruppen </w:t>
      </w:r>
    </w:p>
    <w:p w14:paraId="0834C9CF" w14:textId="77777777" w:rsidR="00653E54" w:rsidRPr="00855899" w:rsidRDefault="00653E54" w:rsidP="00653E54">
      <w:pPr>
        <w:pStyle w:val="KeinLeerraum"/>
        <w:ind w:left="2160"/>
        <w:rPr>
          <w:rFonts w:ascii="Arial Narrow" w:hAnsi="Arial Narrow"/>
          <w:sz w:val="36"/>
          <w:szCs w:val="36"/>
        </w:rPr>
      </w:pPr>
    </w:p>
    <w:p w14:paraId="2DD54C06" w14:textId="171A05AD" w:rsidR="00653E54" w:rsidRPr="00653E54" w:rsidRDefault="00653E54" w:rsidP="00653E54">
      <w:pPr>
        <w:pStyle w:val="KeinLeerraum"/>
        <w:numPr>
          <w:ilvl w:val="2"/>
          <w:numId w:val="6"/>
        </w:numPr>
        <w:rPr>
          <w:rFonts w:ascii="Arial Narrow" w:hAnsi="Arial Narrow"/>
          <w:sz w:val="36"/>
          <w:szCs w:val="36"/>
        </w:rPr>
      </w:pPr>
      <w:r w:rsidRPr="00653E54">
        <w:rPr>
          <w:rFonts w:ascii="Arial Narrow" w:hAnsi="Arial Narrow"/>
          <w:sz w:val="36"/>
          <w:szCs w:val="36"/>
        </w:rPr>
        <w:t>Verständigung auf gemeinsame Rückmeldungen für die weiteren Beratungen auf Dekanatsebene</w:t>
      </w:r>
    </w:p>
    <w:p w14:paraId="5E999673" w14:textId="2271A561" w:rsidR="00653E54" w:rsidRPr="00855899" w:rsidRDefault="00653E54" w:rsidP="00653E54">
      <w:pPr>
        <w:pStyle w:val="KeinLeerraum"/>
        <w:rPr>
          <w:rFonts w:ascii="Arial Narrow" w:hAnsi="Arial Narrow"/>
          <w:sz w:val="36"/>
          <w:szCs w:val="36"/>
        </w:rPr>
      </w:pPr>
    </w:p>
    <w:p w14:paraId="452D926B" w14:textId="77777777" w:rsidR="00653E54" w:rsidRDefault="00653E54" w:rsidP="00653E54">
      <w:pPr>
        <w:pStyle w:val="KeinLeerraum"/>
        <w:numPr>
          <w:ilvl w:val="2"/>
          <w:numId w:val="6"/>
        </w:numPr>
        <w:rPr>
          <w:rFonts w:ascii="Arial Narrow" w:hAnsi="Arial Narrow"/>
          <w:sz w:val="36"/>
          <w:szCs w:val="36"/>
        </w:rPr>
      </w:pPr>
      <w:r w:rsidRPr="00855899">
        <w:rPr>
          <w:rFonts w:ascii="Arial Narrow" w:hAnsi="Arial Narrow"/>
          <w:sz w:val="36"/>
          <w:szCs w:val="36"/>
        </w:rPr>
        <w:t xml:space="preserve">Segen zur Nacht </w:t>
      </w:r>
    </w:p>
    <w:p w14:paraId="0056E825" w14:textId="77777777" w:rsidR="00653E54" w:rsidRPr="00855899" w:rsidRDefault="00653E54" w:rsidP="00653E54">
      <w:pPr>
        <w:pStyle w:val="KeinLeerraum"/>
        <w:ind w:left="2160"/>
        <w:rPr>
          <w:rFonts w:ascii="Arial Narrow" w:hAnsi="Arial Narrow"/>
          <w:sz w:val="36"/>
          <w:szCs w:val="36"/>
        </w:rPr>
      </w:pPr>
    </w:p>
    <w:p w14:paraId="7C929F15" w14:textId="77777777" w:rsidR="00B3154B" w:rsidRPr="00855899" w:rsidRDefault="00B3154B" w:rsidP="00B3154B">
      <w:pPr>
        <w:pStyle w:val="KeinLeerraum"/>
        <w:rPr>
          <w:rFonts w:ascii="Arial Narrow" w:hAnsi="Arial Narrow"/>
          <w:sz w:val="36"/>
          <w:szCs w:val="36"/>
        </w:rPr>
      </w:pPr>
    </w:p>
    <w:p w14:paraId="1C59AF57" w14:textId="77777777" w:rsidR="00B3154B" w:rsidRPr="00855899" w:rsidRDefault="00B3154B" w:rsidP="00B3154B">
      <w:pPr>
        <w:pStyle w:val="KeinLeerraum"/>
        <w:rPr>
          <w:rFonts w:ascii="Arial Narrow" w:hAnsi="Arial Narrow"/>
          <w:sz w:val="36"/>
          <w:szCs w:val="36"/>
        </w:rPr>
      </w:pPr>
    </w:p>
    <w:p w14:paraId="275535B7" w14:textId="000F34CC" w:rsidR="00B3154B" w:rsidRPr="00EE2E53" w:rsidRDefault="00207EE8" w:rsidP="00D83A04">
      <w:pPr>
        <w:ind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75648" behindDoc="1" locked="0" layoutInCell="1" allowOverlap="1" wp14:anchorId="6A9F5E35" wp14:editId="0872897E">
            <wp:simplePos x="0" y="0"/>
            <wp:positionH relativeFrom="margin">
              <wp:align>right</wp:align>
            </wp:positionH>
            <wp:positionV relativeFrom="paragraph">
              <wp:posOffset>-330835</wp:posOffset>
            </wp:positionV>
            <wp:extent cx="9144000" cy="6410325"/>
            <wp:effectExtent l="0" t="0" r="0" b="9525"/>
            <wp:wrapNone/>
            <wp:docPr id="847520606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54B" w:rsidRPr="00EE2E53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Geistliche Unterbrechung </w:t>
      </w:r>
    </w:p>
    <w:p w14:paraId="6B4C11DE" w14:textId="6FCD1975" w:rsidR="00B3154B" w:rsidRDefault="00855899" w:rsidP="00B3154B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 wp14:anchorId="6149F9F1" wp14:editId="74CBAE7C">
            <wp:simplePos x="0" y="0"/>
            <wp:positionH relativeFrom="column">
              <wp:posOffset>4652470</wp:posOffset>
            </wp:positionH>
            <wp:positionV relativeFrom="paragraph">
              <wp:posOffset>36831</wp:posOffset>
            </wp:positionV>
            <wp:extent cx="4833160" cy="3375660"/>
            <wp:effectExtent l="0" t="0" r="5715" b="0"/>
            <wp:wrapNone/>
            <wp:docPr id="451611743" name="Grafik 5" descr="Wegweiser, Weg, Wandern, Richtung, Pfe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egweiser, Weg, Wandern, Richtung, Pfei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136" cy="338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20B207B9" wp14:editId="2E0DBE59">
            <wp:simplePos x="0" y="0"/>
            <wp:positionH relativeFrom="margin">
              <wp:posOffset>240030</wp:posOffset>
            </wp:positionH>
            <wp:positionV relativeFrom="paragraph">
              <wp:posOffset>44450</wp:posOffset>
            </wp:positionV>
            <wp:extent cx="4091940" cy="5158740"/>
            <wp:effectExtent l="0" t="0" r="3810" b="3810"/>
            <wp:wrapTight wrapText="bothSides">
              <wp:wrapPolygon edited="0">
                <wp:start x="0" y="0"/>
                <wp:lineTo x="0" y="21536"/>
                <wp:lineTo x="21520" y="21536"/>
                <wp:lineTo x="21520" y="0"/>
                <wp:lineTo x="0" y="0"/>
              </wp:wrapPolygon>
            </wp:wrapTight>
            <wp:docPr id="1399936620" name="Grafik 3" descr="Ai Generiert, Autobahn, Luft, Dystopis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i Generiert, Autobahn, Luft, Dystopis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515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54B"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t xml:space="preserve"> </w:t>
      </w:r>
    </w:p>
    <w:p w14:paraId="044878B9" w14:textId="2EF8EED9" w:rsidR="00B3154B" w:rsidRDefault="00B3154B" w:rsidP="00B3154B">
      <w:pPr>
        <w:pStyle w:val="KeinLeerraum"/>
        <w:rPr>
          <w:rFonts w:ascii="Arial Narrow" w:hAnsi="Arial Narrow"/>
          <w:sz w:val="28"/>
          <w:szCs w:val="28"/>
        </w:rPr>
      </w:pPr>
    </w:p>
    <w:p w14:paraId="58DC42D3" w14:textId="4BE64CBA" w:rsidR="00390DBB" w:rsidRDefault="00390DBB" w:rsidP="00DA1D17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42E15504" w14:textId="180C226B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350D71B3" w14:textId="55C0CF75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3C8AE8CF" w14:textId="34734087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2873DEB5" w14:textId="49E21D91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54FA78DC" w14:textId="75151FC2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44451EFE" w14:textId="77777777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4B4E21DC" w14:textId="77777777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37334D5F" w14:textId="77777777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112C495A" w14:textId="77777777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7CD6D9D7" w14:textId="77777777" w:rsidR="00390DBB" w:rsidRDefault="00390DBB" w:rsidP="00390DBB">
      <w:pPr>
        <w:pStyle w:val="Listenabsatz"/>
        <w:rPr>
          <w:rFonts w:ascii="Arial Narrow" w:eastAsiaTheme="majorEastAsia" w:hAnsi="Arial Narrow" w:cstheme="majorBidi"/>
          <w:color w:val="156082" w:themeColor="accent1"/>
          <w:sz w:val="28"/>
          <w:szCs w:val="28"/>
        </w:rPr>
      </w:pPr>
    </w:p>
    <w:p w14:paraId="7B25643B" w14:textId="77777777" w:rsidR="00EE2E53" w:rsidRDefault="00EE2E53" w:rsidP="00EE2E53">
      <w:pPr>
        <w:ind w:left="2832" w:firstLine="708"/>
        <w:jc w:val="right"/>
        <w:rPr>
          <w:rFonts w:ascii="Arial Narrow" w:eastAsiaTheme="majorEastAsia" w:hAnsi="Arial Narrow" w:cstheme="majorBidi"/>
          <w:b/>
          <w:bCs/>
          <w:color w:val="156082" w:themeColor="accent1"/>
          <w:sz w:val="52"/>
          <w:szCs w:val="52"/>
        </w:rPr>
      </w:pPr>
    </w:p>
    <w:p w14:paraId="2EEAFE88" w14:textId="77777777" w:rsidR="00EE2E53" w:rsidRDefault="00EE2E53" w:rsidP="00EE2E53">
      <w:pPr>
        <w:jc w:val="right"/>
        <w:rPr>
          <w:rFonts w:ascii="Arial Narrow" w:eastAsiaTheme="majorEastAsia" w:hAnsi="Arial Narrow" w:cstheme="majorBidi"/>
          <w:b/>
          <w:bCs/>
          <w:color w:val="156082" w:themeColor="accent1"/>
          <w:sz w:val="48"/>
          <w:szCs w:val="48"/>
        </w:rPr>
      </w:pPr>
    </w:p>
    <w:p w14:paraId="7D96CFE9" w14:textId="7CED1928" w:rsidR="00EE2E53" w:rsidRPr="00EE2E53" w:rsidRDefault="00390DBB" w:rsidP="00EE2E53">
      <w:pPr>
        <w:jc w:val="right"/>
        <w:rPr>
          <w:rFonts w:ascii="Arial Narrow" w:eastAsiaTheme="majorEastAsia" w:hAnsi="Arial Narrow" w:cstheme="majorBidi"/>
          <w:b/>
          <w:bCs/>
          <w:color w:val="4C94D8" w:themeColor="text2" w:themeTint="80"/>
          <w:sz w:val="48"/>
          <w:szCs w:val="48"/>
        </w:rPr>
      </w:pPr>
      <w:r w:rsidRPr="00EE2E53">
        <w:rPr>
          <w:rFonts w:ascii="Arial Narrow" w:eastAsiaTheme="majorEastAsia" w:hAnsi="Arial Narrow" w:cstheme="majorBidi"/>
          <w:b/>
          <w:bCs/>
          <w:color w:val="4C94D8" w:themeColor="text2" w:themeTint="80"/>
          <w:sz w:val="48"/>
          <w:szCs w:val="48"/>
        </w:rPr>
        <w:t>Wie können wir den Weg</w:t>
      </w:r>
      <w:r w:rsidR="00EE2E53" w:rsidRPr="00EE2E53">
        <w:rPr>
          <w:rFonts w:ascii="Arial Narrow" w:eastAsiaTheme="majorEastAsia" w:hAnsi="Arial Narrow" w:cstheme="majorBidi"/>
          <w:b/>
          <w:bCs/>
          <w:color w:val="4C94D8" w:themeColor="text2" w:themeTint="80"/>
          <w:sz w:val="48"/>
          <w:szCs w:val="48"/>
        </w:rPr>
        <w:t xml:space="preserve"> </w:t>
      </w:r>
      <w:r w:rsidR="00792D61" w:rsidRPr="00EE2E53">
        <w:rPr>
          <w:rFonts w:ascii="Arial Narrow" w:eastAsiaTheme="majorEastAsia" w:hAnsi="Arial Narrow" w:cstheme="majorBidi"/>
          <w:b/>
          <w:bCs/>
          <w:color w:val="4C94D8" w:themeColor="text2" w:themeTint="80"/>
          <w:sz w:val="48"/>
          <w:szCs w:val="48"/>
        </w:rPr>
        <w:t>k</w:t>
      </w:r>
      <w:r w:rsidRPr="00EE2E53">
        <w:rPr>
          <w:rFonts w:ascii="Arial Narrow" w:eastAsiaTheme="majorEastAsia" w:hAnsi="Arial Narrow" w:cstheme="majorBidi"/>
          <w:b/>
          <w:bCs/>
          <w:color w:val="4C94D8" w:themeColor="text2" w:themeTint="80"/>
          <w:sz w:val="48"/>
          <w:szCs w:val="48"/>
        </w:rPr>
        <w:t>ennen?</w:t>
      </w:r>
    </w:p>
    <w:p w14:paraId="24823180" w14:textId="5E1F9B54" w:rsidR="006B6180" w:rsidRPr="00EE2E53" w:rsidRDefault="00390DBB" w:rsidP="00EE2E53">
      <w:pPr>
        <w:jc w:val="right"/>
        <w:rPr>
          <w:rFonts w:ascii="Arial Narrow" w:eastAsiaTheme="majorEastAsia" w:hAnsi="Arial Narrow" w:cstheme="majorBidi"/>
          <w:color w:val="4C94D8" w:themeColor="text2" w:themeTint="80"/>
          <w:sz w:val="32"/>
          <w:szCs w:val="32"/>
        </w:rPr>
      </w:pPr>
      <w:r w:rsidRPr="00EE2E53">
        <w:rPr>
          <w:rFonts w:ascii="Arial Narrow" w:eastAsiaTheme="majorEastAsia" w:hAnsi="Arial Narrow" w:cstheme="majorBidi"/>
          <w:color w:val="4C94D8" w:themeColor="text2" w:themeTint="80"/>
          <w:sz w:val="32"/>
          <w:szCs w:val="32"/>
        </w:rPr>
        <w:t>(</w:t>
      </w:r>
      <w:proofErr w:type="spellStart"/>
      <w:r w:rsidRPr="00EE2E53">
        <w:rPr>
          <w:rFonts w:ascii="Arial Narrow" w:eastAsiaTheme="majorEastAsia" w:hAnsi="Arial Narrow" w:cstheme="majorBidi"/>
          <w:color w:val="4C94D8" w:themeColor="text2" w:themeTint="80"/>
          <w:sz w:val="32"/>
          <w:szCs w:val="32"/>
        </w:rPr>
        <w:t>Joh</w:t>
      </w:r>
      <w:proofErr w:type="spellEnd"/>
      <w:r w:rsidRPr="00EE2E53">
        <w:rPr>
          <w:rFonts w:ascii="Arial Narrow" w:eastAsiaTheme="majorEastAsia" w:hAnsi="Arial Narrow" w:cstheme="majorBidi"/>
          <w:color w:val="4C94D8" w:themeColor="text2" w:themeTint="80"/>
          <w:sz w:val="32"/>
          <w:szCs w:val="32"/>
        </w:rPr>
        <w:t xml:space="preserve"> 14, 5b) </w:t>
      </w:r>
    </w:p>
    <w:p w14:paraId="2CA9DC45" w14:textId="29E6D045" w:rsidR="00230A4C" w:rsidRPr="00495E7C" w:rsidRDefault="00EE2E53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79744" behindDoc="1" locked="0" layoutInCell="1" allowOverlap="1" wp14:anchorId="16D0AE7A" wp14:editId="45145D68">
            <wp:simplePos x="0" y="0"/>
            <wp:positionH relativeFrom="margin">
              <wp:posOffset>-57150</wp:posOffset>
            </wp:positionH>
            <wp:positionV relativeFrom="paragraph">
              <wp:posOffset>-352425</wp:posOffset>
            </wp:positionV>
            <wp:extent cx="9067800" cy="6524625"/>
            <wp:effectExtent l="0" t="0" r="0" b="9525"/>
            <wp:wrapNone/>
            <wp:docPr id="1349547441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A71" w:rsidRPr="00495E7C">
        <w:rPr>
          <w:rFonts w:ascii="Arial Narrow" w:hAnsi="Arial Narrow"/>
          <w:sz w:val="32"/>
          <w:szCs w:val="32"/>
        </w:rPr>
        <w:t xml:space="preserve">Barmherziger Gott, </w:t>
      </w:r>
    </w:p>
    <w:p w14:paraId="10E0A245" w14:textId="77777777" w:rsidR="00495E7C" w:rsidRPr="00495E7C" w:rsidRDefault="00495E7C" w:rsidP="00230A4C">
      <w:pPr>
        <w:pStyle w:val="KeinLeerraum"/>
        <w:ind w:left="720"/>
        <w:rPr>
          <w:rFonts w:ascii="Arial Narrow" w:hAnsi="Arial Narrow"/>
          <w:sz w:val="16"/>
          <w:szCs w:val="16"/>
        </w:rPr>
      </w:pPr>
    </w:p>
    <w:p w14:paraId="4502DA6F" w14:textId="7FB9AAF6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als Kirche von Speyer sind wir auf dem Weg durch die Zeit. </w:t>
      </w:r>
    </w:p>
    <w:p w14:paraId="356C49F9" w14:textId="4D7CBA45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Schenke uns den Geist, der lebendig macht und uns mit Freude und Zuversicht erfüllt. </w:t>
      </w:r>
    </w:p>
    <w:p w14:paraId="0D278C35" w14:textId="634C6494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Lass uns die Zeichen der Zeit verstehen und uns mit ganzer Kraft für das Evangelium einsetzen. </w:t>
      </w:r>
    </w:p>
    <w:p w14:paraId="27FA3E54" w14:textId="4013B73B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Mache uns offen für das, was die Menschen bewegt, </w:t>
      </w:r>
    </w:p>
    <w:p w14:paraId="38A53AA0" w14:textId="641E6FD0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für ihre Trauer und Angst, für ihre Freude und Hoffnung. </w:t>
      </w:r>
    </w:p>
    <w:p w14:paraId="6C59236B" w14:textId="77777777" w:rsidR="00495E7C" w:rsidRPr="00495E7C" w:rsidRDefault="00495E7C" w:rsidP="00230A4C">
      <w:pPr>
        <w:pStyle w:val="KeinLeerraum"/>
        <w:ind w:left="720"/>
        <w:rPr>
          <w:rFonts w:ascii="Arial Narrow" w:hAnsi="Arial Narrow"/>
          <w:sz w:val="16"/>
          <w:szCs w:val="16"/>
        </w:rPr>
      </w:pPr>
    </w:p>
    <w:p w14:paraId="7B7D1BB4" w14:textId="7EB4777E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Schenke uns Entscheidung und Mut, heute Zeugen und Zeuginnen deines Sohnes Jesus Christus zu sein. </w:t>
      </w:r>
    </w:p>
    <w:p w14:paraId="20065A3B" w14:textId="20250CF5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Du Gott des Lebens, steh deiner Kirche in dieser Zeit des Wandels bei. </w:t>
      </w:r>
    </w:p>
    <w:p w14:paraId="5B8B1D82" w14:textId="440F687C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Brich auf in unseren Herzen, dass wir deine Größe neu erkennen und deine Schöpfung dankbar bewahren. </w:t>
      </w:r>
    </w:p>
    <w:p w14:paraId="07AED590" w14:textId="004DCDFA" w:rsidR="00A40A71" w:rsidRPr="00495E7C" w:rsidRDefault="00A40A71" w:rsidP="00230A4C">
      <w:pPr>
        <w:pStyle w:val="KeinLeerraum"/>
        <w:ind w:left="720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Brich auf in unseren Taten, dass wir deine Liebe glaubwürdig bezeugen und deine Barmherzigkeit uns leitet. </w:t>
      </w:r>
    </w:p>
    <w:p w14:paraId="0D69FE64" w14:textId="193A21C2" w:rsidR="00A40A71" w:rsidRPr="00495E7C" w:rsidRDefault="00A40A71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Brich auch in unserer Kirche und hauche neues Leben ein: </w:t>
      </w:r>
    </w:p>
    <w:p w14:paraId="2ABDF819" w14:textId="77777777" w:rsidR="00495E7C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16"/>
          <w:szCs w:val="16"/>
        </w:rPr>
      </w:pPr>
    </w:p>
    <w:p w14:paraId="03CB05C2" w14:textId="3E10EF6D" w:rsidR="00A40A71" w:rsidRPr="00495E7C" w:rsidRDefault="00A40A71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Dass du </w:t>
      </w:r>
      <w:proofErr w:type="spellStart"/>
      <w:r w:rsidRPr="00495E7C">
        <w:rPr>
          <w:rFonts w:ascii="Arial Narrow" w:hAnsi="Arial Narrow"/>
          <w:sz w:val="32"/>
          <w:szCs w:val="32"/>
        </w:rPr>
        <w:t>wärmst</w:t>
      </w:r>
      <w:proofErr w:type="spellEnd"/>
      <w:r w:rsidRPr="00495E7C">
        <w:rPr>
          <w:rFonts w:ascii="Arial Narrow" w:hAnsi="Arial Narrow"/>
          <w:sz w:val="32"/>
          <w:szCs w:val="32"/>
        </w:rPr>
        <w:t xml:space="preserve">, was kalt und hart geworden, </w:t>
      </w:r>
    </w:p>
    <w:p w14:paraId="68A8E085" w14:textId="6B634211" w:rsidR="00A40A71" w:rsidRPr="00495E7C" w:rsidRDefault="00A40A71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dass du löst, was in sich erstarrt ist, </w:t>
      </w:r>
    </w:p>
    <w:p w14:paraId="116C3471" w14:textId="087EA7DD" w:rsidR="00A40A71" w:rsidRPr="00495E7C" w:rsidRDefault="00A40A71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dass du lenkst, was den Weg verfehlt. </w:t>
      </w:r>
    </w:p>
    <w:p w14:paraId="3928942C" w14:textId="77777777" w:rsidR="00495E7C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16"/>
          <w:szCs w:val="16"/>
        </w:rPr>
      </w:pPr>
    </w:p>
    <w:p w14:paraId="108234A2" w14:textId="2D51E0C4" w:rsidR="00A40A71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In der Taufe hast du uns eine gemeinsame Würde und Berufung geschenkt. </w:t>
      </w:r>
    </w:p>
    <w:p w14:paraId="432E6772" w14:textId="0F0F738D" w:rsidR="00495E7C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Hilf uns, sie immer tiefer zu entdecken und zu entfalten. </w:t>
      </w:r>
    </w:p>
    <w:p w14:paraId="04A9EB6D" w14:textId="250F264C" w:rsidR="00495E7C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Stärke unsere Einheit mit dem ganzen Volk, </w:t>
      </w:r>
    </w:p>
    <w:p w14:paraId="7904C474" w14:textId="77777777" w:rsid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mit unserem Papst und unserem Bischof, mit allen Priestern und Diakonen, mit den Ordenschristen </w:t>
      </w:r>
    </w:p>
    <w:p w14:paraId="78A24FED" w14:textId="3E26FEAB" w:rsidR="00495E7C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und mit allen Frauen und Männern, die zu einem Dienst in der Kirche bestellt sind. </w:t>
      </w:r>
    </w:p>
    <w:p w14:paraId="3B52B49D" w14:textId="77777777" w:rsidR="00495E7C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16"/>
          <w:szCs w:val="16"/>
        </w:rPr>
      </w:pPr>
    </w:p>
    <w:p w14:paraId="30EA08BB" w14:textId="46F18A48" w:rsidR="00495E7C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Rufe viele junge Menschen in die Nachfolge deines Sohnes, </w:t>
      </w:r>
    </w:p>
    <w:p w14:paraId="3749C16A" w14:textId="69C6E7AC" w:rsidR="00495E7C" w:rsidRPr="00495E7C" w:rsidRDefault="00495E7C" w:rsidP="00A40A71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 xml:space="preserve">und gib uns Aufmerksamkeit und Wertschätzung für die Charismen, die du deiner Kirche schenkst. </w:t>
      </w:r>
    </w:p>
    <w:p w14:paraId="063748E6" w14:textId="482A7CB2" w:rsidR="006B6180" w:rsidRPr="00495E7C" w:rsidRDefault="00495E7C" w:rsidP="00495E7C">
      <w:pPr>
        <w:pStyle w:val="KeinLeerraum"/>
        <w:ind w:left="720"/>
        <w:jc w:val="both"/>
        <w:rPr>
          <w:rFonts w:ascii="Arial Narrow" w:hAnsi="Arial Narrow"/>
          <w:sz w:val="32"/>
          <w:szCs w:val="32"/>
        </w:rPr>
      </w:pPr>
      <w:r w:rsidRPr="00495E7C">
        <w:rPr>
          <w:rFonts w:ascii="Arial Narrow" w:hAnsi="Arial Narrow"/>
          <w:sz w:val="32"/>
          <w:szCs w:val="32"/>
        </w:rPr>
        <w:t>Lass uns gemeinsam auf dein Wort und deine Verheißung hin den neuen Aufbruch wagen.</w:t>
      </w:r>
      <w:r>
        <w:rPr>
          <w:rFonts w:ascii="Arial Narrow" w:hAnsi="Arial Narrow"/>
          <w:sz w:val="32"/>
          <w:szCs w:val="32"/>
        </w:rPr>
        <w:t xml:space="preserve"> </w:t>
      </w:r>
      <w:r w:rsidRPr="00495E7C">
        <w:rPr>
          <w:rFonts w:ascii="Arial Narrow" w:hAnsi="Arial Narrow"/>
          <w:sz w:val="32"/>
          <w:szCs w:val="32"/>
        </w:rPr>
        <w:t xml:space="preserve">Amen. </w:t>
      </w:r>
    </w:p>
    <w:p w14:paraId="5C8D1CD4" w14:textId="7229C6A2" w:rsidR="00792D61" w:rsidRPr="00F6433A" w:rsidRDefault="00EE2E53" w:rsidP="00F6433A">
      <w:pPr>
        <w:ind w:firstLine="708"/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83840" behindDoc="1" locked="0" layoutInCell="1" allowOverlap="1" wp14:anchorId="41A2071D" wp14:editId="6771B3CB">
            <wp:simplePos x="0" y="0"/>
            <wp:positionH relativeFrom="margin">
              <wp:posOffset>-38100</wp:posOffset>
            </wp:positionH>
            <wp:positionV relativeFrom="paragraph">
              <wp:posOffset>-106680</wp:posOffset>
            </wp:positionV>
            <wp:extent cx="9067800" cy="6524625"/>
            <wp:effectExtent l="0" t="0" r="0" b="9525"/>
            <wp:wrapNone/>
            <wp:docPr id="1625473947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E54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>B</w:t>
      </w:r>
      <w:r w:rsidR="00792D61" w:rsidRPr="00EE2E53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>eratungen in den Kleingruppen</w:t>
      </w:r>
    </w:p>
    <w:p w14:paraId="38D5575D" w14:textId="387CD341" w:rsidR="00792D61" w:rsidRPr="00CE25A9" w:rsidRDefault="00A111BA" w:rsidP="00792D61">
      <w:pPr>
        <w:pStyle w:val="Listenabsatz"/>
        <w:numPr>
          <w:ilvl w:val="0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7 </w:t>
      </w:r>
      <w:r w:rsidR="00792D61" w:rsidRPr="00CE25A9">
        <w:rPr>
          <w:rFonts w:ascii="Arial Narrow" w:eastAsiaTheme="majorEastAsia" w:hAnsi="Arial Narrow" w:cstheme="majorBidi"/>
          <w:sz w:val="36"/>
          <w:szCs w:val="36"/>
        </w:rPr>
        <w:t>Themenbereiche</w:t>
      </w:r>
      <w:r w:rsidR="00F6433A" w:rsidRPr="00CE25A9">
        <w:rPr>
          <w:rFonts w:ascii="Arial Narrow" w:eastAsiaTheme="majorEastAsia" w:hAnsi="Arial Narrow" w:cstheme="majorBidi"/>
          <w:sz w:val="36"/>
          <w:szCs w:val="36"/>
        </w:rPr>
        <w:t xml:space="preserve"> mit Hilfe der entsprechenden Handouts benennen</w:t>
      </w:r>
    </w:p>
    <w:p w14:paraId="2845C8D1" w14:textId="2CD7D704" w:rsidR="00792D61" w:rsidRPr="00CE25A9" w:rsidRDefault="00792D61" w:rsidP="00792D61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Kapitel 5: Die neuen pastoralen Räume </w:t>
      </w:r>
    </w:p>
    <w:p w14:paraId="637C84BB" w14:textId="1A92BEF6" w:rsidR="00792D61" w:rsidRPr="00CE25A9" w:rsidRDefault="00792D61" w:rsidP="00792D61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Kapitel 6: Die Pfarrei </w:t>
      </w:r>
    </w:p>
    <w:p w14:paraId="506A0758" w14:textId="00927860" w:rsidR="00792D61" w:rsidRPr="00CE25A9" w:rsidRDefault="00792D61" w:rsidP="00792D61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Kapitel 7: Die Gemeinden </w:t>
      </w:r>
    </w:p>
    <w:p w14:paraId="19292936" w14:textId="36803487" w:rsidR="00792D61" w:rsidRPr="00CE25A9" w:rsidRDefault="00792D61" w:rsidP="00792D61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Kapitel 8: Weitere Formen der Vergemeinschaftung </w:t>
      </w:r>
    </w:p>
    <w:p w14:paraId="1846D52B" w14:textId="62C6F698" w:rsidR="00792D61" w:rsidRPr="00CE25A9" w:rsidRDefault="00A111BA" w:rsidP="00792D61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Kapitel 9: </w:t>
      </w:r>
      <w:r w:rsidR="00792D61" w:rsidRPr="00CE25A9">
        <w:rPr>
          <w:rFonts w:ascii="Arial Narrow" w:eastAsiaTheme="majorEastAsia" w:hAnsi="Arial Narrow" w:cstheme="majorBidi"/>
          <w:sz w:val="36"/>
          <w:szCs w:val="36"/>
        </w:rPr>
        <w:t xml:space="preserve">Ökumene </w:t>
      </w:r>
    </w:p>
    <w:p w14:paraId="5D5559F9" w14:textId="442C22A9" w:rsidR="00792D61" w:rsidRPr="00CE25A9" w:rsidRDefault="00A111BA" w:rsidP="00792D61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Kapitel 10: </w:t>
      </w:r>
      <w:r w:rsidR="00792D61" w:rsidRPr="00CE25A9">
        <w:rPr>
          <w:rFonts w:ascii="Arial Narrow" w:eastAsiaTheme="majorEastAsia" w:hAnsi="Arial Narrow" w:cstheme="majorBidi"/>
          <w:sz w:val="36"/>
          <w:szCs w:val="36"/>
        </w:rPr>
        <w:t xml:space="preserve">Veränderung der Rollen und Arbeitsweisen </w:t>
      </w:r>
    </w:p>
    <w:p w14:paraId="3CAA5183" w14:textId="395AF800" w:rsidR="00792D61" w:rsidRPr="00CE25A9" w:rsidRDefault="00A111BA" w:rsidP="00792D61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Kapitel 11: Verwaltung in der neuen Pfarrei </w:t>
      </w:r>
    </w:p>
    <w:p w14:paraId="76E80FEB" w14:textId="77777777" w:rsidR="00F6433A" w:rsidRPr="00CE25A9" w:rsidRDefault="00F6433A" w:rsidP="00F6433A">
      <w:pPr>
        <w:pStyle w:val="Listenabsatz"/>
        <w:ind w:left="1935"/>
        <w:rPr>
          <w:rFonts w:ascii="Arial Narrow" w:eastAsiaTheme="majorEastAsia" w:hAnsi="Arial Narrow" w:cstheme="majorBidi"/>
          <w:sz w:val="36"/>
          <w:szCs w:val="36"/>
        </w:rPr>
      </w:pPr>
    </w:p>
    <w:p w14:paraId="38F49784" w14:textId="62823736" w:rsidR="00A111BA" w:rsidRPr="00CE25A9" w:rsidRDefault="00F6433A" w:rsidP="00F6433A">
      <w:pPr>
        <w:pStyle w:val="Listenabsatz"/>
        <w:numPr>
          <w:ilvl w:val="0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Frage an alle: Zu welchem Kapitel möchte ich mich heute Abend engagieren? </w:t>
      </w:r>
    </w:p>
    <w:p w14:paraId="2D65FF15" w14:textId="77777777" w:rsidR="00CE25A9" w:rsidRPr="00CE25A9" w:rsidRDefault="00CE25A9" w:rsidP="00CE25A9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Kleingruppen bilden (mindestens 3 Personen) </w:t>
      </w:r>
    </w:p>
    <w:p w14:paraId="3CF79A00" w14:textId="77777777" w:rsidR="00CE25A9" w:rsidRPr="00CE25A9" w:rsidRDefault="00CE25A9" w:rsidP="00CE25A9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nicht alle Kapitel müssen bearbeitet werden </w:t>
      </w:r>
    </w:p>
    <w:p w14:paraId="17F54D2F" w14:textId="77777777" w:rsidR="00CE25A9" w:rsidRPr="00CE25A9" w:rsidRDefault="00CE25A9" w:rsidP="00CE25A9">
      <w:pPr>
        <w:pStyle w:val="Listenabsatz"/>
        <w:ind w:left="1215"/>
        <w:rPr>
          <w:rFonts w:ascii="Arial Narrow" w:eastAsiaTheme="majorEastAsia" w:hAnsi="Arial Narrow" w:cstheme="majorBidi"/>
          <w:sz w:val="36"/>
          <w:szCs w:val="36"/>
        </w:rPr>
      </w:pPr>
    </w:p>
    <w:p w14:paraId="5A6766AA" w14:textId="0653AB4E" w:rsidR="00CE25A9" w:rsidRPr="00CE25A9" w:rsidRDefault="00CE25A9" w:rsidP="00F6433A">
      <w:pPr>
        <w:pStyle w:val="Listenabsatz"/>
        <w:numPr>
          <w:ilvl w:val="0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Rückmeldebögen und Stifte für die einzelnen Kapitel an die entsprechenden Kleingruppen verteilen </w:t>
      </w:r>
    </w:p>
    <w:p w14:paraId="1180B3BD" w14:textId="2967F492" w:rsidR="00CE25A9" w:rsidRPr="00CE25A9" w:rsidRDefault="00CE25A9" w:rsidP="00CE25A9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Klärung in den Kleingruppen: Wer schreibt mit? </w:t>
      </w:r>
    </w:p>
    <w:p w14:paraId="69844DEE" w14:textId="314B9C11" w:rsidR="00CE25A9" w:rsidRPr="00CE25A9" w:rsidRDefault="00CE25A9" w:rsidP="00CE25A9">
      <w:pPr>
        <w:pStyle w:val="Listenabsatz"/>
        <w:numPr>
          <w:ilvl w:val="1"/>
          <w:numId w:val="10"/>
        </w:numPr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Zeit für die Kleingruppenarbeit: 40 Minuten </w:t>
      </w:r>
    </w:p>
    <w:p w14:paraId="5E8EFAAB" w14:textId="77777777" w:rsidR="00CE25A9" w:rsidRDefault="00CE25A9" w:rsidP="00CE25A9">
      <w:pPr>
        <w:pStyle w:val="Listenabsatz"/>
        <w:ind w:left="1215"/>
        <w:rPr>
          <w:rFonts w:ascii="Arial Narrow" w:eastAsiaTheme="majorEastAsia" w:hAnsi="Arial Narrow" w:cstheme="majorBidi"/>
          <w:sz w:val="36"/>
          <w:szCs w:val="36"/>
        </w:rPr>
      </w:pPr>
    </w:p>
    <w:p w14:paraId="4FB61E04" w14:textId="77777777" w:rsidR="00CE25A9" w:rsidRPr="00CE25A9" w:rsidRDefault="00CE25A9" w:rsidP="00CE25A9">
      <w:pPr>
        <w:pStyle w:val="Listenabsatz"/>
        <w:ind w:left="1215"/>
        <w:rPr>
          <w:rFonts w:ascii="Arial Narrow" w:eastAsiaTheme="majorEastAsia" w:hAnsi="Arial Narrow" w:cstheme="majorBidi"/>
          <w:sz w:val="36"/>
          <w:szCs w:val="36"/>
        </w:rPr>
      </w:pPr>
    </w:p>
    <w:p w14:paraId="2D736C2F" w14:textId="46791F3E" w:rsidR="00CE25A9" w:rsidRDefault="00CE25A9" w:rsidP="00CE25A9">
      <w:pPr>
        <w:pStyle w:val="Listenabsatz"/>
        <w:ind w:left="1215"/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noProof/>
          <w:sz w:val="36"/>
          <w:szCs w:val="36"/>
          <w:lang w:eastAsia="de-DE"/>
        </w:rPr>
        <w:lastRenderedPageBreak/>
        <w:drawing>
          <wp:anchor distT="0" distB="0" distL="114300" distR="114300" simplePos="0" relativeHeight="251702272" behindDoc="1" locked="0" layoutInCell="1" allowOverlap="1" wp14:anchorId="4CF2BD8E" wp14:editId="6F982250">
            <wp:simplePos x="0" y="0"/>
            <wp:positionH relativeFrom="page">
              <wp:align>center</wp:align>
            </wp:positionH>
            <wp:positionV relativeFrom="paragraph">
              <wp:posOffset>-381000</wp:posOffset>
            </wp:positionV>
            <wp:extent cx="9067800" cy="6524625"/>
            <wp:effectExtent l="0" t="0" r="0" b="9525"/>
            <wp:wrapNone/>
            <wp:docPr id="92613973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A8E01" w14:textId="206CDA4B" w:rsidR="00CE25A9" w:rsidRDefault="00CE25A9" w:rsidP="00CE25A9">
      <w:pPr>
        <w:pStyle w:val="Listenabsatz"/>
        <w:ind w:left="1215"/>
        <w:rPr>
          <w:rFonts w:ascii="Arial Narrow" w:eastAsiaTheme="majorEastAsia" w:hAnsi="Arial Narrow" w:cstheme="majorBidi"/>
          <w:sz w:val="36"/>
          <w:szCs w:val="36"/>
        </w:rPr>
      </w:pPr>
    </w:p>
    <w:p w14:paraId="1FD0C43C" w14:textId="745A982A" w:rsidR="00F42D48" w:rsidRPr="00CE25A9" w:rsidRDefault="00F42D48" w:rsidP="00CE25A9">
      <w:pPr>
        <w:rPr>
          <w:rFonts w:ascii="Arial Narrow" w:eastAsiaTheme="majorEastAsia" w:hAnsi="Arial Narrow" w:cstheme="majorBidi"/>
          <w:sz w:val="28"/>
          <w:szCs w:val="28"/>
        </w:rPr>
      </w:pPr>
    </w:p>
    <w:p w14:paraId="1E195E5D" w14:textId="77777777" w:rsidR="00CE25A9" w:rsidRDefault="00CE25A9" w:rsidP="00CE25A9">
      <w:pPr>
        <w:pStyle w:val="KeinLeerraum"/>
        <w:numPr>
          <w:ilvl w:val="2"/>
          <w:numId w:val="12"/>
        </w:numPr>
        <w:rPr>
          <w:rFonts w:ascii="Arial Narrow" w:hAnsi="Arial Narrow"/>
          <w:color w:val="4C94D8" w:themeColor="text2" w:themeTint="80"/>
          <w:sz w:val="52"/>
          <w:szCs w:val="52"/>
        </w:rPr>
      </w:pPr>
      <w:r w:rsidRPr="00CE25A9">
        <w:rPr>
          <w:rFonts w:ascii="Arial Narrow" w:hAnsi="Arial Narrow"/>
          <w:color w:val="4C94D8" w:themeColor="text2" w:themeTint="80"/>
          <w:sz w:val="52"/>
          <w:szCs w:val="52"/>
        </w:rPr>
        <w:t xml:space="preserve">Was erkennen wir als hilfreich für unsere Praxis? </w:t>
      </w:r>
    </w:p>
    <w:p w14:paraId="24003460" w14:textId="6D4C2AF8" w:rsidR="00CE25A9" w:rsidRDefault="00CE25A9" w:rsidP="00CE25A9">
      <w:pPr>
        <w:pStyle w:val="KeinLeerraum"/>
        <w:ind w:left="3216"/>
        <w:rPr>
          <w:rFonts w:ascii="Arial Narrow" w:hAnsi="Arial Narrow"/>
          <w:color w:val="4C94D8" w:themeColor="text2" w:themeTint="80"/>
          <w:sz w:val="52"/>
          <w:szCs w:val="52"/>
        </w:rPr>
      </w:pPr>
      <w:r w:rsidRPr="00CE25A9">
        <w:rPr>
          <w:rFonts w:ascii="Arial Narrow" w:hAnsi="Arial Narrow"/>
          <w:color w:val="4C94D8" w:themeColor="text2" w:themeTint="80"/>
          <w:sz w:val="52"/>
          <w:szCs w:val="52"/>
        </w:rPr>
        <w:t>Wo stimmen wir zu?</w:t>
      </w:r>
    </w:p>
    <w:p w14:paraId="731B01EB" w14:textId="77777777" w:rsidR="00CE25A9" w:rsidRPr="00CE25A9" w:rsidRDefault="00CE25A9" w:rsidP="00CE25A9">
      <w:pPr>
        <w:pStyle w:val="KeinLeerraum"/>
        <w:ind w:left="3216"/>
        <w:rPr>
          <w:rFonts w:ascii="Arial Narrow" w:hAnsi="Arial Narrow"/>
          <w:color w:val="4C94D8" w:themeColor="text2" w:themeTint="80"/>
          <w:sz w:val="52"/>
          <w:szCs w:val="52"/>
        </w:rPr>
      </w:pPr>
    </w:p>
    <w:p w14:paraId="2FAB20A4" w14:textId="77777777" w:rsidR="00CE25A9" w:rsidRDefault="00CE25A9" w:rsidP="00CE25A9">
      <w:pPr>
        <w:pStyle w:val="KeinLeerraum"/>
        <w:numPr>
          <w:ilvl w:val="2"/>
          <w:numId w:val="12"/>
        </w:numPr>
        <w:rPr>
          <w:rFonts w:ascii="Arial Narrow" w:hAnsi="Arial Narrow"/>
          <w:color w:val="4C94D8" w:themeColor="text2" w:themeTint="80"/>
          <w:sz w:val="52"/>
          <w:szCs w:val="52"/>
        </w:rPr>
      </w:pPr>
      <w:r w:rsidRPr="00CE25A9">
        <w:rPr>
          <w:rFonts w:ascii="Arial Narrow" w:hAnsi="Arial Narrow"/>
          <w:color w:val="4C94D8" w:themeColor="text2" w:themeTint="80"/>
          <w:sz w:val="52"/>
          <w:szCs w:val="52"/>
        </w:rPr>
        <w:t xml:space="preserve">Was gefällt uns noch nicht? </w:t>
      </w:r>
    </w:p>
    <w:p w14:paraId="36E608D0" w14:textId="6E257FF7" w:rsidR="00CE25A9" w:rsidRDefault="00CE25A9" w:rsidP="00CE25A9">
      <w:pPr>
        <w:pStyle w:val="KeinLeerraum"/>
        <w:ind w:left="3216"/>
        <w:rPr>
          <w:rFonts w:ascii="Arial Narrow" w:hAnsi="Arial Narrow"/>
          <w:color w:val="4C94D8" w:themeColor="text2" w:themeTint="80"/>
          <w:sz w:val="52"/>
          <w:szCs w:val="52"/>
        </w:rPr>
      </w:pPr>
      <w:r w:rsidRPr="00CE25A9">
        <w:rPr>
          <w:rFonts w:ascii="Arial Narrow" w:hAnsi="Arial Narrow"/>
          <w:color w:val="4C94D8" w:themeColor="text2" w:themeTint="80"/>
          <w:sz w:val="52"/>
          <w:szCs w:val="52"/>
        </w:rPr>
        <w:t xml:space="preserve">Welche bessere Idee haben wir? </w:t>
      </w:r>
    </w:p>
    <w:p w14:paraId="272DB295" w14:textId="77777777" w:rsidR="00CE25A9" w:rsidRPr="00CE25A9" w:rsidRDefault="00CE25A9" w:rsidP="00CE25A9">
      <w:pPr>
        <w:pStyle w:val="KeinLeerraum"/>
        <w:rPr>
          <w:rFonts w:ascii="Arial Narrow" w:hAnsi="Arial Narrow"/>
          <w:color w:val="4C94D8" w:themeColor="text2" w:themeTint="80"/>
          <w:sz w:val="52"/>
          <w:szCs w:val="52"/>
        </w:rPr>
      </w:pPr>
    </w:p>
    <w:p w14:paraId="31ECE769" w14:textId="77777777" w:rsidR="00CE25A9" w:rsidRDefault="00CE25A9" w:rsidP="00CE25A9">
      <w:pPr>
        <w:pStyle w:val="KeinLeerraum"/>
        <w:numPr>
          <w:ilvl w:val="2"/>
          <w:numId w:val="12"/>
        </w:numPr>
        <w:rPr>
          <w:rFonts w:ascii="Arial Narrow" w:hAnsi="Arial Narrow"/>
          <w:color w:val="4C94D8" w:themeColor="text2" w:themeTint="80"/>
          <w:sz w:val="52"/>
          <w:szCs w:val="52"/>
        </w:rPr>
      </w:pPr>
      <w:r w:rsidRPr="00CE25A9">
        <w:rPr>
          <w:rFonts w:ascii="Arial Narrow" w:hAnsi="Arial Narrow"/>
          <w:color w:val="4C94D8" w:themeColor="text2" w:themeTint="80"/>
          <w:sz w:val="52"/>
          <w:szCs w:val="52"/>
        </w:rPr>
        <w:t>Wo haben wir noch Klärungsbedarf?</w:t>
      </w:r>
    </w:p>
    <w:p w14:paraId="7B9EE606" w14:textId="77777777" w:rsidR="00CE25A9" w:rsidRPr="00CE25A9" w:rsidRDefault="00CE25A9" w:rsidP="00CE25A9">
      <w:pPr>
        <w:pStyle w:val="KeinLeerraum"/>
        <w:ind w:left="3216"/>
        <w:rPr>
          <w:rFonts w:ascii="Arial Narrow" w:hAnsi="Arial Narrow"/>
          <w:color w:val="4C94D8" w:themeColor="text2" w:themeTint="80"/>
          <w:sz w:val="52"/>
          <w:szCs w:val="52"/>
        </w:rPr>
      </w:pPr>
    </w:p>
    <w:p w14:paraId="6876646F" w14:textId="77777777" w:rsidR="00CE25A9" w:rsidRPr="00CE25A9" w:rsidRDefault="00CE25A9" w:rsidP="00CE25A9">
      <w:pPr>
        <w:pStyle w:val="KeinLeerraum"/>
        <w:numPr>
          <w:ilvl w:val="2"/>
          <w:numId w:val="12"/>
        </w:numPr>
        <w:rPr>
          <w:rFonts w:ascii="Arial Narrow" w:hAnsi="Arial Narrow"/>
          <w:color w:val="4C94D8" w:themeColor="text2" w:themeTint="80"/>
          <w:sz w:val="52"/>
          <w:szCs w:val="52"/>
        </w:rPr>
      </w:pPr>
      <w:r w:rsidRPr="00CE25A9">
        <w:rPr>
          <w:rFonts w:ascii="Arial Narrow" w:hAnsi="Arial Narrow"/>
          <w:color w:val="4C94D8" w:themeColor="text2" w:themeTint="80"/>
          <w:sz w:val="52"/>
          <w:szCs w:val="52"/>
        </w:rPr>
        <w:t xml:space="preserve">Was möchten wir noch rückmelden? </w:t>
      </w:r>
    </w:p>
    <w:p w14:paraId="4B0F4613" w14:textId="77777777" w:rsidR="00CE25A9" w:rsidRPr="00CE25A9" w:rsidRDefault="00CE25A9" w:rsidP="00CE25A9">
      <w:pPr>
        <w:pStyle w:val="Listenabsatz"/>
        <w:ind w:left="1776"/>
        <w:rPr>
          <w:rFonts w:ascii="Arial Narrow" w:eastAsiaTheme="majorEastAsia" w:hAnsi="Arial Narrow" w:cstheme="majorBidi"/>
          <w:color w:val="4C94D8" w:themeColor="text2" w:themeTint="80"/>
          <w:sz w:val="52"/>
          <w:szCs w:val="52"/>
        </w:rPr>
      </w:pPr>
    </w:p>
    <w:p w14:paraId="487C9A69" w14:textId="77777777" w:rsidR="00A111BA" w:rsidRDefault="00A111BA">
      <w:pPr>
        <w:rPr>
          <w:rFonts w:ascii="Arial Narrow" w:eastAsiaTheme="majorEastAsia" w:hAnsi="Arial Narrow" w:cstheme="majorBidi"/>
          <w:color w:val="156082" w:themeColor="accent1"/>
          <w:sz w:val="24"/>
          <w:szCs w:val="24"/>
        </w:rPr>
      </w:pPr>
      <w:r>
        <w:rPr>
          <w:rFonts w:ascii="Arial Narrow" w:eastAsiaTheme="majorEastAsia" w:hAnsi="Arial Narrow" w:cstheme="majorBidi"/>
          <w:color w:val="156082" w:themeColor="accent1"/>
          <w:sz w:val="24"/>
          <w:szCs w:val="24"/>
        </w:rPr>
        <w:br w:type="page"/>
      </w:r>
    </w:p>
    <w:p w14:paraId="62D9A59E" w14:textId="77777777" w:rsidR="00EE2E53" w:rsidRDefault="00EE2E53" w:rsidP="00F42D48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85888" behindDoc="1" locked="0" layoutInCell="1" allowOverlap="1" wp14:anchorId="7A218DAB" wp14:editId="19EB677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067800" cy="6524625"/>
            <wp:effectExtent l="0" t="0" r="0" b="9525"/>
            <wp:wrapNone/>
            <wp:docPr id="1719530656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t xml:space="preserve"> </w:t>
      </w:r>
    </w:p>
    <w:p w14:paraId="4E685C2C" w14:textId="77777777" w:rsidR="00EE2E53" w:rsidRDefault="00EE2E53" w:rsidP="00F42D48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52323E31" w14:textId="52B39502" w:rsidR="00F42D48" w:rsidRPr="00EE2E53" w:rsidRDefault="00F42D48" w:rsidP="00EE2E53">
      <w:pPr>
        <w:ind w:left="708"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EE2E53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Vorstellung der Ergebnisse aus den Kleingruppen im Plenum </w:t>
      </w:r>
    </w:p>
    <w:p w14:paraId="4DEC5300" w14:textId="373F51B0" w:rsidR="00F42D48" w:rsidRPr="00EE2E53" w:rsidRDefault="00F42D48" w:rsidP="00F42D48">
      <w:pPr>
        <w:pStyle w:val="Listenabsatz"/>
        <w:numPr>
          <w:ilvl w:val="0"/>
          <w:numId w:val="14"/>
        </w:numP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EE2E53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>Rückfragen</w:t>
      </w:r>
    </w:p>
    <w:p w14:paraId="64CEA426" w14:textId="132D91CD" w:rsidR="00F42D48" w:rsidRPr="00EE2E53" w:rsidRDefault="00F42D48" w:rsidP="00F42D48">
      <w:pPr>
        <w:pStyle w:val="Listenabsatz"/>
        <w:numPr>
          <w:ilvl w:val="0"/>
          <w:numId w:val="14"/>
        </w:numP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EE2E53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>Ergänzungen</w:t>
      </w:r>
    </w:p>
    <w:p w14:paraId="103A48A3" w14:textId="77777777" w:rsidR="00232B01" w:rsidRDefault="00232B01" w:rsidP="00232B01">
      <w:pPr>
        <w:pStyle w:val="Listenabsatz"/>
        <w:ind w:left="1776"/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70756B3B" w14:textId="688CB23D" w:rsidR="00232B01" w:rsidRDefault="00232B01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br w:type="page"/>
      </w:r>
    </w:p>
    <w:p w14:paraId="5E739E2B" w14:textId="77777777" w:rsidR="00EE2E53" w:rsidRDefault="00EE2E53" w:rsidP="00F42D48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87936" behindDoc="1" locked="0" layoutInCell="1" allowOverlap="1" wp14:anchorId="4D4298BC" wp14:editId="0EEA3CB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9067800" cy="6524625"/>
            <wp:effectExtent l="0" t="0" r="0" b="9525"/>
            <wp:wrapNone/>
            <wp:docPr id="2019128583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t xml:space="preserve"> </w:t>
      </w:r>
    </w:p>
    <w:p w14:paraId="35BB2183" w14:textId="77777777" w:rsidR="00EE2E53" w:rsidRDefault="00EE2E53" w:rsidP="00EE2E53">
      <w:pPr>
        <w:ind w:firstLine="360"/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6C88C7E6" w14:textId="1487B86E" w:rsidR="00F42D48" w:rsidRPr="00EE2E53" w:rsidRDefault="00232B01" w:rsidP="00EE2E53">
      <w:pPr>
        <w:ind w:left="708"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EE2E53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>Verst</w:t>
      </w:r>
      <w:r w:rsidR="00F42D48" w:rsidRPr="00EE2E53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ändigung </w:t>
      </w:r>
      <w:r w:rsidRPr="00EE2E53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über weitere Schritte </w:t>
      </w:r>
    </w:p>
    <w:p w14:paraId="176D76BC" w14:textId="5925D420" w:rsidR="00CE25A9" w:rsidRPr="00CE25A9" w:rsidRDefault="00CE25A9" w:rsidP="00CE25A9">
      <w:pPr>
        <w:pStyle w:val="Listenabsatz"/>
        <w:numPr>
          <w:ilvl w:val="0"/>
          <w:numId w:val="21"/>
        </w:numPr>
        <w:tabs>
          <w:tab w:val="left" w:pos="1905"/>
        </w:tabs>
        <w:rPr>
          <w:rFonts w:ascii="Arial Narrow" w:eastAsiaTheme="majorEastAsia" w:hAnsi="Arial Narrow" w:cstheme="majorBidi"/>
          <w:sz w:val="36"/>
          <w:szCs w:val="36"/>
        </w:rPr>
      </w:pPr>
      <w:r w:rsidRPr="00CE25A9">
        <w:rPr>
          <w:rFonts w:ascii="Arial Narrow" w:eastAsiaTheme="majorEastAsia" w:hAnsi="Arial Narrow" w:cstheme="majorBidi"/>
          <w:sz w:val="36"/>
          <w:szCs w:val="36"/>
        </w:rPr>
        <w:t xml:space="preserve">Mit Blick auf die weiteren Beratungen im Dekanat: </w:t>
      </w:r>
    </w:p>
    <w:p w14:paraId="50820FD1" w14:textId="073585D6" w:rsidR="00CE25A9" w:rsidRDefault="00CE25A9" w:rsidP="00CE25A9">
      <w:pPr>
        <w:pStyle w:val="Listenabsatz"/>
        <w:ind w:left="1776"/>
        <w:rPr>
          <w:rFonts w:ascii="Arial Narrow" w:eastAsiaTheme="majorEastAsia" w:hAnsi="Arial Narrow" w:cstheme="majorBidi"/>
          <w:sz w:val="36"/>
          <w:szCs w:val="36"/>
        </w:rPr>
      </w:pPr>
      <w:r>
        <w:rPr>
          <w:rFonts w:ascii="Arial Narrow" w:eastAsiaTheme="majorEastAsia" w:hAnsi="Arial Narrow" w:cstheme="majorBidi"/>
          <w:sz w:val="36"/>
          <w:szCs w:val="36"/>
        </w:rPr>
        <w:t>Verständigen Sie sich auf max. 4 Kernaussagen pro Kapitel, die Ihre Vertreterinnen und Vertreter in den Dekanatsrat einbringen sollen!</w:t>
      </w:r>
    </w:p>
    <w:p w14:paraId="58199CA6" w14:textId="77777777" w:rsidR="00653E54" w:rsidRDefault="00653E54" w:rsidP="00653E54">
      <w:pPr>
        <w:pStyle w:val="Listenabsatz"/>
        <w:ind w:left="1776"/>
        <w:rPr>
          <w:rFonts w:ascii="Arial Narrow" w:eastAsiaTheme="majorEastAsia" w:hAnsi="Arial Narrow" w:cstheme="majorBidi"/>
          <w:sz w:val="36"/>
          <w:szCs w:val="36"/>
        </w:rPr>
      </w:pPr>
    </w:p>
    <w:p w14:paraId="5B143F93" w14:textId="78E42570" w:rsidR="00CE25A9" w:rsidRDefault="00CE25A9" w:rsidP="00232B01">
      <w:pPr>
        <w:pStyle w:val="Listenabsatz"/>
        <w:numPr>
          <w:ilvl w:val="0"/>
          <w:numId w:val="15"/>
        </w:numPr>
        <w:rPr>
          <w:rFonts w:ascii="Arial Narrow" w:eastAsiaTheme="majorEastAsia" w:hAnsi="Arial Narrow" w:cstheme="majorBidi"/>
          <w:sz w:val="36"/>
          <w:szCs w:val="36"/>
        </w:rPr>
      </w:pPr>
      <w:r>
        <w:rPr>
          <w:rFonts w:ascii="Arial Narrow" w:eastAsiaTheme="majorEastAsia" w:hAnsi="Arial Narrow" w:cstheme="majorBidi"/>
          <w:sz w:val="36"/>
          <w:szCs w:val="36"/>
        </w:rPr>
        <w:t xml:space="preserve">Alle heute Abend gesammelten Rückmeldungen werden </w:t>
      </w:r>
      <w:r w:rsidR="00653E54">
        <w:rPr>
          <w:rFonts w:ascii="Arial Narrow" w:eastAsiaTheme="majorEastAsia" w:hAnsi="Arial Narrow" w:cstheme="majorBidi"/>
          <w:sz w:val="36"/>
          <w:szCs w:val="36"/>
        </w:rPr>
        <w:t xml:space="preserve">zusätzlich </w:t>
      </w:r>
      <w:r>
        <w:rPr>
          <w:rFonts w:ascii="Arial Narrow" w:eastAsiaTheme="majorEastAsia" w:hAnsi="Arial Narrow" w:cstheme="majorBidi"/>
          <w:sz w:val="36"/>
          <w:szCs w:val="36"/>
        </w:rPr>
        <w:t xml:space="preserve">zeitnah an die Verantwortlichen des Bistums weitergegeben. </w:t>
      </w:r>
    </w:p>
    <w:p w14:paraId="1CDD95B0" w14:textId="77777777" w:rsidR="00CE25A9" w:rsidRDefault="00CE25A9" w:rsidP="00CE25A9">
      <w:pPr>
        <w:pStyle w:val="Listenabsatz"/>
        <w:ind w:left="1776"/>
        <w:rPr>
          <w:rFonts w:ascii="Arial Narrow" w:eastAsiaTheme="majorEastAsia" w:hAnsi="Arial Narrow" w:cstheme="majorBidi"/>
          <w:sz w:val="36"/>
          <w:szCs w:val="36"/>
        </w:rPr>
      </w:pPr>
    </w:p>
    <w:p w14:paraId="58BE731B" w14:textId="47876FF8" w:rsidR="00232B01" w:rsidRPr="00653E54" w:rsidRDefault="00653E54" w:rsidP="008A7FB3">
      <w:pPr>
        <w:pStyle w:val="Listenabsatz"/>
        <w:numPr>
          <w:ilvl w:val="0"/>
          <w:numId w:val="15"/>
        </w:numPr>
        <w:rPr>
          <w:rFonts w:ascii="Arial Narrow" w:eastAsiaTheme="majorEastAsia" w:hAnsi="Arial Narrow" w:cstheme="majorBidi"/>
          <w:sz w:val="36"/>
          <w:szCs w:val="36"/>
        </w:rPr>
      </w:pPr>
      <w:r>
        <w:rPr>
          <w:rFonts w:ascii="Arial Narrow" w:eastAsiaTheme="majorEastAsia" w:hAnsi="Arial Narrow" w:cstheme="majorBidi"/>
          <w:sz w:val="36"/>
          <w:szCs w:val="36"/>
        </w:rPr>
        <w:t>Weitere</w:t>
      </w:r>
      <w:r w:rsidR="0098240D" w:rsidRPr="00653E54">
        <w:rPr>
          <w:rFonts w:ascii="Arial Narrow" w:eastAsiaTheme="majorEastAsia" w:hAnsi="Arial Narrow" w:cstheme="majorBidi"/>
          <w:sz w:val="36"/>
          <w:szCs w:val="36"/>
        </w:rPr>
        <w:t xml:space="preserve"> </w:t>
      </w:r>
      <w:r w:rsidR="00232B01" w:rsidRPr="00653E54">
        <w:rPr>
          <w:rFonts w:ascii="Arial Narrow" w:eastAsiaTheme="majorEastAsia" w:hAnsi="Arial Narrow" w:cstheme="majorBidi"/>
          <w:sz w:val="36"/>
          <w:szCs w:val="36"/>
        </w:rPr>
        <w:t xml:space="preserve">Möglichkeit einer </w:t>
      </w:r>
      <w:r w:rsidRPr="00653E54">
        <w:rPr>
          <w:rFonts w:ascii="Arial Narrow" w:eastAsiaTheme="majorEastAsia" w:hAnsi="Arial Narrow" w:cstheme="majorBidi"/>
          <w:sz w:val="36"/>
          <w:szCs w:val="36"/>
        </w:rPr>
        <w:t xml:space="preserve">digitalen </w:t>
      </w:r>
      <w:r w:rsidR="00232B01" w:rsidRPr="00653E54">
        <w:rPr>
          <w:rFonts w:ascii="Arial Narrow" w:eastAsiaTheme="majorEastAsia" w:hAnsi="Arial Narrow" w:cstheme="majorBidi"/>
          <w:sz w:val="36"/>
          <w:szCs w:val="36"/>
        </w:rPr>
        <w:t xml:space="preserve">Rückmeldung über die Homepage des Bistums </w:t>
      </w:r>
      <w:r>
        <w:rPr>
          <w:rFonts w:ascii="Arial Narrow" w:eastAsiaTheme="majorEastAsia" w:hAnsi="Arial Narrow" w:cstheme="majorBidi"/>
          <w:sz w:val="36"/>
          <w:szCs w:val="36"/>
        </w:rPr>
        <w:t>(per Mail oder per Fragebogen).</w:t>
      </w:r>
    </w:p>
    <w:p w14:paraId="362CCCFE" w14:textId="77777777" w:rsidR="00232B01" w:rsidRPr="00EE2E53" w:rsidRDefault="00232B01" w:rsidP="00232B01">
      <w:pPr>
        <w:pStyle w:val="Listenabsatz"/>
        <w:ind w:left="1440"/>
        <w:rPr>
          <w:rFonts w:ascii="Arial Narrow" w:eastAsiaTheme="majorEastAsia" w:hAnsi="Arial Narrow" w:cstheme="majorBidi"/>
          <w:sz w:val="56"/>
          <w:szCs w:val="56"/>
        </w:rPr>
      </w:pPr>
    </w:p>
    <w:p w14:paraId="7DF8AE8B" w14:textId="2B6E79DE" w:rsidR="00232B01" w:rsidRDefault="00232B01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br w:type="page"/>
      </w:r>
    </w:p>
    <w:p w14:paraId="65ABF377" w14:textId="60459696" w:rsidR="0098240D" w:rsidRPr="00DA1D17" w:rsidRDefault="0098240D" w:rsidP="0098240D">
      <w:pPr>
        <w:rPr>
          <w:rFonts w:ascii="Arial Narrow" w:eastAsiaTheme="majorEastAsia" w:hAnsi="Arial Narrow" w:cstheme="majorBidi"/>
          <w:sz w:val="28"/>
          <w:szCs w:val="28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89984" behindDoc="1" locked="0" layoutInCell="1" allowOverlap="1" wp14:anchorId="4709AB85" wp14:editId="0D011CC2">
            <wp:simplePos x="0" y="0"/>
            <wp:positionH relativeFrom="margin">
              <wp:posOffset>-3810</wp:posOffset>
            </wp:positionH>
            <wp:positionV relativeFrom="paragraph">
              <wp:posOffset>-122555</wp:posOffset>
            </wp:positionV>
            <wp:extent cx="9160463" cy="6591300"/>
            <wp:effectExtent l="0" t="0" r="0" b="0"/>
            <wp:wrapNone/>
            <wp:docPr id="1938570048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5446" cy="659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6149C" w14:textId="18B8E793" w:rsidR="00232B01" w:rsidRDefault="0098240D" w:rsidP="0098240D">
      <w:pP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t xml:space="preserve"> </w:t>
      </w: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tab/>
      </w:r>
      <w:r w:rsidR="00232B01" w:rsidRPr="0098240D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Segen zur Nacht </w:t>
      </w:r>
    </w:p>
    <w:p w14:paraId="196F7422" w14:textId="08989ED7" w:rsidR="0098240D" w:rsidRDefault="0098240D" w:rsidP="0098240D">
      <w:pP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1ED63034" wp14:editId="7B96BD5C">
            <wp:simplePos x="0" y="0"/>
            <wp:positionH relativeFrom="page">
              <wp:align>center</wp:align>
            </wp:positionH>
            <wp:positionV relativeFrom="paragraph">
              <wp:posOffset>463550</wp:posOffset>
            </wp:positionV>
            <wp:extent cx="8091805" cy="4956175"/>
            <wp:effectExtent l="0" t="0" r="4445" b="0"/>
            <wp:wrapNone/>
            <wp:docPr id="1874447252" name="Grafik 6" descr="Free Christmas Background Hands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Christmas Background Hands photo and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805" cy="495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81F3A1" w14:textId="6F74554E" w:rsidR="0098240D" w:rsidRPr="0098240D" w:rsidRDefault="0098240D" w:rsidP="0098240D">
      <w:pPr>
        <w:tabs>
          <w:tab w:val="left" w:pos="13185"/>
        </w:tabs>
        <w:jc w:val="center"/>
        <w:rPr>
          <w:rFonts w:ascii="Arial Narrow" w:eastAsiaTheme="majorEastAsia" w:hAnsi="Arial Narrow" w:cstheme="majorBidi"/>
          <w:color w:val="C88800"/>
          <w:sz w:val="44"/>
          <w:szCs w:val="44"/>
        </w:rPr>
      </w:pPr>
      <w:r w:rsidRPr="0098240D">
        <w:rPr>
          <w:rFonts w:ascii="Arial Narrow" w:eastAsiaTheme="majorEastAsia" w:hAnsi="Arial Narrow" w:cstheme="majorBidi"/>
          <w:color w:val="C88800"/>
          <w:sz w:val="44"/>
          <w:szCs w:val="44"/>
        </w:rPr>
        <w:t>Diesen Tag, Herr, leg ich zurück in deine Hände, denn du gabst ihn mir.</w:t>
      </w:r>
      <w:r w:rsidRPr="0098240D">
        <w:rPr>
          <w:rFonts w:ascii="Arial Narrow" w:eastAsiaTheme="majorEastAsia" w:hAnsi="Arial Narrow" w:cstheme="majorBidi"/>
          <w:color w:val="C88800"/>
          <w:sz w:val="44"/>
          <w:szCs w:val="44"/>
        </w:rPr>
        <w:br/>
        <w:t>Du, Gott, bist doch der Zeiten Ursprung und ihr Ende. Ich vertraue dir.</w:t>
      </w:r>
    </w:p>
    <w:p w14:paraId="4B633F58" w14:textId="77777777" w:rsidR="0098240D" w:rsidRPr="0098240D" w:rsidRDefault="0098240D" w:rsidP="0098240D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58CD3D86" w14:textId="126BD45F" w:rsidR="00232B01" w:rsidRDefault="00232B01" w:rsidP="00232B01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7139E6D9" w14:textId="77777777" w:rsidR="00232B01" w:rsidRPr="00232B01" w:rsidRDefault="00232B01" w:rsidP="00232B01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</w:p>
    <w:p w14:paraId="54CDE8B2" w14:textId="68FA8D28" w:rsidR="00232B01" w:rsidRDefault="00F42D48" w:rsidP="00F42D48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t xml:space="preserve"> </w:t>
      </w:r>
    </w:p>
    <w:p w14:paraId="6F062F57" w14:textId="77777777" w:rsidR="00232B01" w:rsidRDefault="00232B01">
      <w:pP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</w:pPr>
      <w:r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br w:type="page"/>
      </w:r>
    </w:p>
    <w:p w14:paraId="463C9F51" w14:textId="125D6C4E" w:rsidR="008A7FB3" w:rsidRDefault="008A7FB3" w:rsidP="00DA1D17">
      <w:pP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94080" behindDoc="1" locked="0" layoutInCell="1" allowOverlap="1" wp14:anchorId="7820BDAF" wp14:editId="25109F37">
            <wp:simplePos x="0" y="0"/>
            <wp:positionH relativeFrom="margin">
              <wp:align>right</wp:align>
            </wp:positionH>
            <wp:positionV relativeFrom="paragraph">
              <wp:posOffset>-387985</wp:posOffset>
            </wp:positionV>
            <wp:extent cx="9067800" cy="6524625"/>
            <wp:effectExtent l="0" t="0" r="0" b="9525"/>
            <wp:wrapNone/>
            <wp:docPr id="2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05142" w14:textId="76A42647" w:rsidR="00DA1D17" w:rsidRPr="0098240D" w:rsidRDefault="00DA1D17" w:rsidP="008A7FB3">
      <w:pPr>
        <w:ind w:firstLine="708"/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98240D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t xml:space="preserve">Segen zur Nacht </w:t>
      </w:r>
    </w:p>
    <w:p w14:paraId="67151097" w14:textId="33075368" w:rsidR="00DA1D17" w:rsidRPr="008A7FB3" w:rsidRDefault="00DA1D17" w:rsidP="008A7FB3">
      <w:pPr>
        <w:ind w:left="708"/>
        <w:rPr>
          <w:rFonts w:ascii="Arial Narrow" w:eastAsiaTheme="majorEastAsia" w:hAnsi="Arial Narrow" w:cstheme="majorBidi"/>
          <w:sz w:val="36"/>
          <w:szCs w:val="36"/>
        </w:rPr>
      </w:pPr>
      <w:r w:rsidRPr="008A7FB3">
        <w:rPr>
          <w:rFonts w:ascii="Arial Narrow" w:eastAsiaTheme="majorEastAsia" w:hAnsi="Arial Narrow" w:cstheme="majorBidi"/>
          <w:sz w:val="36"/>
          <w:szCs w:val="36"/>
        </w:rPr>
        <w:t>Am Ende unserer Beratungen, am Ende unserer Suche nach neuen, guten Wegen,</w:t>
      </w:r>
    </w:p>
    <w:p w14:paraId="12564ACF" w14:textId="1751CE29" w:rsidR="00DA1D17" w:rsidRPr="008A7FB3" w:rsidRDefault="00DA1D17" w:rsidP="008A7FB3">
      <w:pPr>
        <w:ind w:left="708"/>
        <w:rPr>
          <w:rFonts w:ascii="Arial Narrow" w:eastAsiaTheme="majorEastAsia" w:hAnsi="Arial Narrow" w:cstheme="majorBidi"/>
          <w:sz w:val="36"/>
          <w:szCs w:val="36"/>
        </w:rPr>
      </w:pPr>
      <w:r w:rsidRPr="008A7FB3">
        <w:rPr>
          <w:rFonts w:ascii="Arial Narrow" w:eastAsiaTheme="majorEastAsia" w:hAnsi="Arial Narrow" w:cstheme="majorBidi"/>
          <w:sz w:val="36"/>
          <w:szCs w:val="36"/>
        </w:rPr>
        <w:t xml:space="preserve">am Ende eines langen Tages wollen wir noch einmal kurz anhalten: innehalten. </w:t>
      </w:r>
    </w:p>
    <w:p w14:paraId="22B06B8F" w14:textId="1C01B8AE" w:rsidR="00DA1D17" w:rsidRPr="008A7FB3" w:rsidRDefault="00DA1D17" w:rsidP="008A7FB3">
      <w:pPr>
        <w:ind w:left="708"/>
        <w:rPr>
          <w:rFonts w:ascii="Arial Narrow" w:eastAsiaTheme="majorEastAsia" w:hAnsi="Arial Narrow" w:cstheme="majorBidi"/>
          <w:sz w:val="36"/>
          <w:szCs w:val="36"/>
        </w:rPr>
      </w:pPr>
      <w:r w:rsidRPr="008A7FB3">
        <w:rPr>
          <w:rFonts w:ascii="Arial Narrow" w:eastAsiaTheme="majorEastAsia" w:hAnsi="Arial Narrow" w:cstheme="majorBidi"/>
          <w:sz w:val="36"/>
          <w:szCs w:val="36"/>
        </w:rPr>
        <w:t>Wem bin ich heute alles begegnet?</w:t>
      </w:r>
    </w:p>
    <w:p w14:paraId="453CC750" w14:textId="7EC46B0E" w:rsidR="00DA1D17" w:rsidRDefault="0031320C" w:rsidP="008A7FB3">
      <w:pPr>
        <w:ind w:left="708"/>
        <w:rPr>
          <w:rFonts w:ascii="Arial Narrow" w:eastAsiaTheme="majorEastAsia" w:hAnsi="Arial Narrow" w:cstheme="majorBidi"/>
          <w:sz w:val="36"/>
          <w:szCs w:val="36"/>
        </w:rPr>
      </w:pPr>
      <w:r>
        <w:rPr>
          <w:noProof/>
          <w:lang w:eastAsia="de-DE"/>
        </w:rPr>
        <w:drawing>
          <wp:anchor distT="0" distB="0" distL="114300" distR="114300" simplePos="0" relativeHeight="251696128" behindDoc="1" locked="0" layoutInCell="1" allowOverlap="1" wp14:anchorId="26B85C30" wp14:editId="55ECC886">
            <wp:simplePos x="0" y="0"/>
            <wp:positionH relativeFrom="page">
              <wp:posOffset>4899660</wp:posOffset>
            </wp:positionH>
            <wp:positionV relativeFrom="paragraph">
              <wp:posOffset>253365</wp:posOffset>
            </wp:positionV>
            <wp:extent cx="4441422" cy="2720340"/>
            <wp:effectExtent l="0" t="0" r="0" b="3810"/>
            <wp:wrapNone/>
            <wp:docPr id="4" name="Grafik 6" descr="Free Christmas Background Hands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Christmas Background Hands photo and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422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D17" w:rsidRPr="008A7FB3">
        <w:rPr>
          <w:rFonts w:ascii="Arial Narrow" w:eastAsiaTheme="majorEastAsia" w:hAnsi="Arial Narrow" w:cstheme="majorBidi"/>
          <w:sz w:val="36"/>
          <w:szCs w:val="36"/>
        </w:rPr>
        <w:t xml:space="preserve">Was habe ich alles heute erlebt? </w:t>
      </w:r>
    </w:p>
    <w:p w14:paraId="30A45884" w14:textId="31F25128" w:rsidR="0031320C" w:rsidRPr="008A7FB3" w:rsidRDefault="0031320C" w:rsidP="008A7FB3">
      <w:pPr>
        <w:ind w:left="708"/>
        <w:rPr>
          <w:rFonts w:ascii="Arial Narrow" w:eastAsiaTheme="majorEastAsia" w:hAnsi="Arial Narrow" w:cstheme="majorBidi"/>
          <w:sz w:val="36"/>
          <w:szCs w:val="36"/>
        </w:rPr>
      </w:pPr>
      <w:r>
        <w:rPr>
          <w:rFonts w:ascii="Arial Narrow" w:eastAsiaTheme="majorEastAsia" w:hAnsi="Arial Narrow" w:cstheme="majorBidi"/>
          <w:sz w:val="36"/>
          <w:szCs w:val="36"/>
        </w:rPr>
        <w:t>Was bewegt mich noch?</w:t>
      </w:r>
    </w:p>
    <w:p w14:paraId="4682A846" w14:textId="24CA44F7" w:rsidR="00DA1D17" w:rsidRPr="008A7FB3" w:rsidRDefault="00DA1D17" w:rsidP="008A7FB3">
      <w:pPr>
        <w:ind w:left="708"/>
        <w:rPr>
          <w:rFonts w:ascii="Arial Narrow" w:eastAsiaTheme="majorEastAsia" w:hAnsi="Arial Narrow" w:cstheme="majorBidi"/>
          <w:sz w:val="36"/>
          <w:szCs w:val="36"/>
        </w:rPr>
      </w:pPr>
      <w:r w:rsidRPr="008A7FB3">
        <w:rPr>
          <w:rFonts w:ascii="Arial Narrow" w:eastAsiaTheme="majorEastAsia" w:hAnsi="Arial Narrow" w:cstheme="majorBidi"/>
          <w:sz w:val="36"/>
          <w:szCs w:val="36"/>
        </w:rPr>
        <w:t xml:space="preserve">Wofür möchte ich Danke sagen? </w:t>
      </w:r>
    </w:p>
    <w:p w14:paraId="76C0CABE" w14:textId="3BD32FAA" w:rsidR="00DA1D17" w:rsidRPr="008A7FB3" w:rsidRDefault="00DA1D17" w:rsidP="008A7FB3">
      <w:pPr>
        <w:ind w:left="708"/>
        <w:rPr>
          <w:rFonts w:ascii="Arial Narrow" w:eastAsiaTheme="majorEastAsia" w:hAnsi="Arial Narrow" w:cstheme="majorBidi"/>
          <w:sz w:val="36"/>
          <w:szCs w:val="36"/>
        </w:rPr>
      </w:pPr>
      <w:r w:rsidRPr="008A7FB3">
        <w:rPr>
          <w:rFonts w:ascii="Arial Narrow" w:eastAsiaTheme="majorEastAsia" w:hAnsi="Arial Narrow" w:cstheme="majorBidi"/>
          <w:sz w:val="36"/>
          <w:szCs w:val="36"/>
        </w:rPr>
        <w:t>Für wen bzw. um was möchte ich bitten?</w:t>
      </w:r>
    </w:p>
    <w:p w14:paraId="499773C1" w14:textId="097BD88B" w:rsidR="0031320C" w:rsidRDefault="0031320C" w:rsidP="0031320C">
      <w:pPr>
        <w:tabs>
          <w:tab w:val="left" w:pos="5916"/>
        </w:tabs>
        <w:ind w:left="708"/>
        <w:rPr>
          <w:rFonts w:ascii="Arial Narrow" w:eastAsiaTheme="majorEastAsia" w:hAnsi="Arial Narrow" w:cstheme="majorBidi"/>
          <w:sz w:val="36"/>
          <w:szCs w:val="36"/>
        </w:rPr>
      </w:pPr>
      <w:r>
        <w:rPr>
          <w:rFonts w:ascii="Arial Narrow" w:eastAsiaTheme="majorEastAsia" w:hAnsi="Arial Narrow" w:cstheme="majorBidi"/>
          <w:sz w:val="36"/>
          <w:szCs w:val="36"/>
        </w:rPr>
        <w:tab/>
      </w:r>
    </w:p>
    <w:p w14:paraId="7CC64075" w14:textId="1A0DE033" w:rsidR="00DA1D17" w:rsidRDefault="00DA1D17" w:rsidP="0031320C">
      <w:pPr>
        <w:tabs>
          <w:tab w:val="left" w:pos="2052"/>
        </w:tabs>
        <w:ind w:left="708"/>
        <w:rPr>
          <w:rFonts w:ascii="Arial Narrow" w:eastAsiaTheme="majorEastAsia" w:hAnsi="Arial Narrow" w:cstheme="majorBidi"/>
          <w:sz w:val="28"/>
          <w:szCs w:val="28"/>
        </w:rPr>
      </w:pPr>
      <w:r w:rsidRPr="008A7FB3">
        <w:rPr>
          <w:rFonts w:ascii="Arial Narrow" w:eastAsiaTheme="majorEastAsia" w:hAnsi="Arial Narrow" w:cstheme="majorBidi"/>
          <w:sz w:val="36"/>
          <w:szCs w:val="36"/>
        </w:rPr>
        <w:t xml:space="preserve">(Stille) </w:t>
      </w:r>
      <w:r w:rsidR="0031320C">
        <w:rPr>
          <w:rFonts w:ascii="Arial Narrow" w:eastAsiaTheme="majorEastAsia" w:hAnsi="Arial Narrow" w:cstheme="majorBidi"/>
          <w:sz w:val="36"/>
          <w:szCs w:val="36"/>
        </w:rPr>
        <w:tab/>
      </w:r>
    </w:p>
    <w:p w14:paraId="60B64562" w14:textId="77777777" w:rsidR="0031320C" w:rsidRDefault="0031320C" w:rsidP="0031320C">
      <w:pPr>
        <w:tabs>
          <w:tab w:val="left" w:pos="11148"/>
        </w:tabs>
        <w:rPr>
          <w:rFonts w:ascii="Arial Narrow" w:eastAsiaTheme="majorEastAsia" w:hAnsi="Arial Narrow" w:cstheme="majorBidi"/>
          <w:sz w:val="28"/>
          <w:szCs w:val="28"/>
        </w:rPr>
      </w:pPr>
    </w:p>
    <w:p w14:paraId="0789FB52" w14:textId="77777777" w:rsidR="0031320C" w:rsidRDefault="0031320C" w:rsidP="0031320C">
      <w:pPr>
        <w:tabs>
          <w:tab w:val="left" w:pos="11148"/>
        </w:tabs>
        <w:rPr>
          <w:rFonts w:ascii="Arial Narrow" w:eastAsiaTheme="majorEastAsia" w:hAnsi="Arial Narrow" w:cstheme="majorBidi"/>
          <w:sz w:val="28"/>
          <w:szCs w:val="28"/>
        </w:rPr>
      </w:pPr>
    </w:p>
    <w:p w14:paraId="34C03C82" w14:textId="77777777" w:rsidR="0031320C" w:rsidRDefault="0031320C" w:rsidP="0031320C">
      <w:pPr>
        <w:tabs>
          <w:tab w:val="left" w:pos="11148"/>
        </w:tabs>
        <w:rPr>
          <w:rFonts w:ascii="Arial Narrow" w:eastAsiaTheme="majorEastAsia" w:hAnsi="Arial Narrow" w:cstheme="majorBidi"/>
          <w:sz w:val="28"/>
          <w:szCs w:val="28"/>
        </w:rPr>
      </w:pPr>
    </w:p>
    <w:p w14:paraId="656BA716" w14:textId="537B1ACE" w:rsidR="00DA1D17" w:rsidRDefault="0031320C" w:rsidP="0031320C">
      <w:pPr>
        <w:tabs>
          <w:tab w:val="left" w:pos="11148"/>
        </w:tabs>
        <w:rPr>
          <w:rFonts w:ascii="Arial Narrow" w:eastAsiaTheme="majorEastAsia" w:hAnsi="Arial Narrow" w:cstheme="majorBidi"/>
          <w:sz w:val="28"/>
          <w:szCs w:val="28"/>
        </w:rPr>
      </w:pPr>
      <w:r>
        <w:rPr>
          <w:rFonts w:ascii="Arial Narrow" w:eastAsiaTheme="majorEastAsia" w:hAnsi="Arial Narrow" w:cstheme="majorBidi"/>
          <w:sz w:val="28"/>
          <w:szCs w:val="28"/>
        </w:rPr>
        <w:tab/>
      </w:r>
    </w:p>
    <w:p w14:paraId="5966E790" w14:textId="0E3ECE61" w:rsidR="00DA1D17" w:rsidRDefault="0031320C" w:rsidP="0031320C">
      <w:pPr>
        <w:ind w:firstLine="708"/>
        <w:rPr>
          <w:rFonts w:ascii="Arial Narrow" w:eastAsiaTheme="majorEastAsia" w:hAnsi="Arial Narrow" w:cstheme="majorBidi"/>
          <w:b/>
          <w:bCs/>
          <w:sz w:val="28"/>
          <w:szCs w:val="28"/>
        </w:rPr>
      </w:pPr>
      <w:r w:rsidRPr="0031320C">
        <w:rPr>
          <w:noProof/>
          <w:sz w:val="40"/>
          <w:szCs w:val="40"/>
          <w:lang w:eastAsia="de-DE"/>
        </w:rPr>
        <w:lastRenderedPageBreak/>
        <w:drawing>
          <wp:anchor distT="0" distB="0" distL="114300" distR="114300" simplePos="0" relativeHeight="251698176" behindDoc="1" locked="0" layoutInCell="1" allowOverlap="1" wp14:anchorId="61BA1D29" wp14:editId="09D4540D">
            <wp:simplePos x="0" y="0"/>
            <wp:positionH relativeFrom="margin">
              <wp:posOffset>60960</wp:posOffset>
            </wp:positionH>
            <wp:positionV relativeFrom="paragraph">
              <wp:posOffset>-220980</wp:posOffset>
            </wp:positionV>
            <wp:extent cx="9067800" cy="6524625"/>
            <wp:effectExtent l="0" t="0" r="0" b="9525"/>
            <wp:wrapNone/>
            <wp:docPr id="5" name="Bild 9" descr="Speyer Powerpointvorlage-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Bild 9" descr="Speyer Powerpointvorlage-2.eps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730" w:rsidRPr="0031320C">
        <w:rPr>
          <w:rFonts w:ascii="Arial Narrow" w:eastAsiaTheme="majorEastAsia" w:hAnsi="Arial Narrow" w:cstheme="majorBidi"/>
          <w:b/>
          <w:bCs/>
          <w:sz w:val="40"/>
          <w:szCs w:val="40"/>
        </w:rPr>
        <w:t>Gebet</w:t>
      </w:r>
      <w:r w:rsidR="0098240D" w:rsidRPr="0031320C">
        <w:rPr>
          <w:rFonts w:ascii="Arial Narrow" w:eastAsiaTheme="majorEastAsia" w:hAnsi="Arial Narrow" w:cstheme="majorBidi"/>
          <w:b/>
          <w:bCs/>
          <w:sz w:val="40"/>
          <w:szCs w:val="40"/>
        </w:rPr>
        <w:t xml:space="preserve"> </w:t>
      </w:r>
      <w:r w:rsidR="0098240D">
        <w:rPr>
          <w:rFonts w:ascii="Arial Narrow" w:eastAsiaTheme="majorEastAsia" w:hAnsi="Arial Narrow" w:cstheme="majorBidi"/>
          <w:b/>
          <w:bCs/>
          <w:sz w:val="28"/>
          <w:szCs w:val="28"/>
        </w:rPr>
        <w:t xml:space="preserve">(Kehrvers kann auch gesungen werden) </w:t>
      </w:r>
    </w:p>
    <w:p w14:paraId="1ECCB857" w14:textId="025E7832" w:rsidR="00DA1D17" w:rsidRDefault="00DA1D17" w:rsidP="0098240D">
      <w:pPr>
        <w:pStyle w:val="Listenabsatz"/>
        <w:numPr>
          <w:ilvl w:val="0"/>
          <w:numId w:val="15"/>
        </w:numPr>
        <w:rPr>
          <w:rFonts w:ascii="Arial Narrow" w:eastAsiaTheme="majorEastAsia" w:hAnsi="Arial Narrow" w:cstheme="majorBidi"/>
          <w:b/>
          <w:bCs/>
          <w:sz w:val="36"/>
          <w:szCs w:val="36"/>
        </w:rPr>
      </w:pPr>
      <w:bookmarkStart w:id="0" w:name="_Hlk210991559"/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>Diesen Tag, Herr, leg ich zurück in deine Hände,</w:t>
      </w:r>
      <w:r w:rsidR="004E4730"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 xml:space="preserve"> </w:t>
      </w:r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>denn du gabst ihn mir.</w:t>
      </w:r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br/>
        <w:t>Du, Gott, bist doch der Zeiten Ursprung und ihr Ende</w:t>
      </w:r>
      <w:r w:rsidR="004E4730"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>. I</w:t>
      </w:r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>ch vertraue dir.</w:t>
      </w:r>
    </w:p>
    <w:p w14:paraId="7D35C00C" w14:textId="77777777" w:rsidR="0031320C" w:rsidRPr="0031320C" w:rsidRDefault="0031320C" w:rsidP="0031320C">
      <w:pPr>
        <w:pStyle w:val="Listenabsatz"/>
        <w:ind w:left="1776"/>
        <w:rPr>
          <w:rFonts w:ascii="Arial Narrow" w:eastAsiaTheme="majorEastAsia" w:hAnsi="Arial Narrow" w:cstheme="majorBidi"/>
          <w:b/>
          <w:bCs/>
          <w:sz w:val="36"/>
          <w:szCs w:val="36"/>
        </w:rPr>
      </w:pPr>
    </w:p>
    <w:p w14:paraId="56606BD8" w14:textId="496B206E" w:rsidR="0098240D" w:rsidRPr="0031320C" w:rsidRDefault="0098240D" w:rsidP="0098240D">
      <w:pPr>
        <w:pStyle w:val="Listenabsatz"/>
        <w:numPr>
          <w:ilvl w:val="0"/>
          <w:numId w:val="15"/>
        </w:numPr>
        <w:rPr>
          <w:rFonts w:ascii="Arial Narrow" w:eastAsiaTheme="majorEastAsia" w:hAnsi="Arial Narrow" w:cstheme="majorBidi"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>Alles Dunkle</w:t>
      </w:r>
      <w:r w:rsidR="00AB12B2" w:rsidRPr="0031320C">
        <w:rPr>
          <w:rFonts w:ascii="Arial Narrow" w:eastAsiaTheme="majorEastAsia" w:hAnsi="Arial Narrow" w:cstheme="majorBidi"/>
          <w:sz w:val="36"/>
          <w:szCs w:val="36"/>
        </w:rPr>
        <w:t xml:space="preserve"> und </w:t>
      </w:r>
      <w:r w:rsidRPr="0031320C">
        <w:rPr>
          <w:rFonts w:ascii="Arial Narrow" w:eastAsiaTheme="majorEastAsia" w:hAnsi="Arial Narrow" w:cstheme="majorBidi"/>
          <w:sz w:val="36"/>
          <w:szCs w:val="36"/>
        </w:rPr>
        <w:t>Schwere, alles Frustrierende</w:t>
      </w:r>
      <w:r w:rsidR="00AB12B2" w:rsidRPr="0031320C">
        <w:rPr>
          <w:rFonts w:ascii="Arial Narrow" w:eastAsiaTheme="majorEastAsia" w:hAnsi="Arial Narrow" w:cstheme="majorBidi"/>
          <w:sz w:val="36"/>
          <w:szCs w:val="36"/>
        </w:rPr>
        <w:t xml:space="preserve"> und</w:t>
      </w: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 alles Verhärtete legen wir in deine Hände. </w:t>
      </w:r>
    </w:p>
    <w:p w14:paraId="65D679AE" w14:textId="2FD6D66F" w:rsidR="0098240D" w:rsidRPr="0031320C" w:rsidRDefault="0098240D" w:rsidP="0098240D">
      <w:pPr>
        <w:pStyle w:val="Listenabsatz"/>
        <w:ind w:left="1776"/>
        <w:rPr>
          <w:rFonts w:ascii="Arial Narrow" w:eastAsiaTheme="majorEastAsia" w:hAnsi="Arial Narrow" w:cstheme="majorBidi"/>
          <w:b/>
          <w:bCs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Alle: </w:t>
      </w:r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>Diesen Tag, …</w:t>
      </w:r>
    </w:p>
    <w:p w14:paraId="6C86878B" w14:textId="77777777" w:rsidR="0098240D" w:rsidRPr="0031320C" w:rsidRDefault="0098240D" w:rsidP="0098240D">
      <w:pPr>
        <w:pStyle w:val="Listenabsatz"/>
        <w:ind w:left="1776"/>
        <w:rPr>
          <w:rFonts w:ascii="Arial Narrow" w:eastAsiaTheme="majorEastAsia" w:hAnsi="Arial Narrow" w:cstheme="majorBidi"/>
          <w:sz w:val="20"/>
          <w:szCs w:val="20"/>
        </w:rPr>
      </w:pPr>
    </w:p>
    <w:p w14:paraId="5DA9F309" w14:textId="43F32B9A" w:rsidR="0098240D" w:rsidRPr="0031320C" w:rsidRDefault="0098240D" w:rsidP="0098240D">
      <w:pPr>
        <w:pStyle w:val="Listenabsatz"/>
        <w:numPr>
          <w:ilvl w:val="0"/>
          <w:numId w:val="15"/>
        </w:numPr>
        <w:rPr>
          <w:rFonts w:ascii="Arial Narrow" w:eastAsiaTheme="majorEastAsia" w:hAnsi="Arial Narrow" w:cstheme="majorBidi"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>Alles Helle, alles Frohe und Lebendige, alles Hoffnungsvolle legen wir in deine Hände.</w:t>
      </w:r>
    </w:p>
    <w:p w14:paraId="679A0FF2" w14:textId="130DF9D7" w:rsidR="0098240D" w:rsidRPr="0031320C" w:rsidRDefault="0098240D" w:rsidP="0098240D">
      <w:pPr>
        <w:pStyle w:val="Listenabsatz"/>
        <w:ind w:left="1776"/>
        <w:rPr>
          <w:rFonts w:ascii="Arial Narrow" w:eastAsiaTheme="majorEastAsia" w:hAnsi="Arial Narrow" w:cstheme="majorBidi"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Alle: </w:t>
      </w:r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>Diesen Tag, …</w:t>
      </w: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 </w:t>
      </w:r>
    </w:p>
    <w:p w14:paraId="1365926F" w14:textId="77777777" w:rsidR="00AB12B2" w:rsidRPr="0031320C" w:rsidRDefault="00AB12B2" w:rsidP="0098240D">
      <w:pPr>
        <w:pStyle w:val="Listenabsatz"/>
        <w:ind w:left="1776"/>
        <w:rPr>
          <w:rFonts w:ascii="Arial Narrow" w:eastAsiaTheme="majorEastAsia" w:hAnsi="Arial Narrow" w:cstheme="majorBidi"/>
          <w:sz w:val="20"/>
          <w:szCs w:val="20"/>
        </w:rPr>
      </w:pPr>
    </w:p>
    <w:p w14:paraId="5BAB14D1" w14:textId="6412B75B" w:rsidR="00AB12B2" w:rsidRPr="0031320C" w:rsidRDefault="00AB12B2" w:rsidP="00AB12B2">
      <w:pPr>
        <w:pStyle w:val="Listenabsatz"/>
        <w:numPr>
          <w:ilvl w:val="0"/>
          <w:numId w:val="15"/>
        </w:numPr>
        <w:rPr>
          <w:rFonts w:ascii="Arial Narrow" w:eastAsiaTheme="majorEastAsia" w:hAnsi="Arial Narrow" w:cstheme="majorBidi"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Alle Ängste, alle Sorgen, alle Ohnmacht und </w:t>
      </w:r>
      <w:proofErr w:type="gramStart"/>
      <w:r w:rsidRPr="0031320C">
        <w:rPr>
          <w:rFonts w:ascii="Arial Narrow" w:eastAsiaTheme="majorEastAsia" w:hAnsi="Arial Narrow" w:cstheme="majorBidi"/>
          <w:sz w:val="36"/>
          <w:szCs w:val="36"/>
        </w:rPr>
        <w:t>alle verpasste Chancen</w:t>
      </w:r>
      <w:proofErr w:type="gramEnd"/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 legen wir in deine Hände. </w:t>
      </w:r>
    </w:p>
    <w:p w14:paraId="1F52D5B7" w14:textId="3E7B6CB4" w:rsidR="00AB12B2" w:rsidRPr="0031320C" w:rsidRDefault="00AB12B2" w:rsidP="00AB12B2">
      <w:pPr>
        <w:pStyle w:val="Listenabsatz"/>
        <w:ind w:left="1776"/>
        <w:rPr>
          <w:rFonts w:ascii="Arial Narrow" w:eastAsiaTheme="majorEastAsia" w:hAnsi="Arial Narrow" w:cstheme="majorBidi"/>
          <w:b/>
          <w:bCs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Alle: </w:t>
      </w:r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 xml:space="preserve">Diesen Tag, … </w:t>
      </w:r>
    </w:p>
    <w:p w14:paraId="2D77A7A6" w14:textId="543DB293" w:rsidR="00AB12B2" w:rsidRPr="0031320C" w:rsidRDefault="00AB12B2" w:rsidP="0031320C">
      <w:pPr>
        <w:pStyle w:val="Listenabsatz"/>
        <w:ind w:left="1776" w:firstLine="708"/>
        <w:rPr>
          <w:rFonts w:ascii="Arial Narrow" w:eastAsiaTheme="majorEastAsia" w:hAnsi="Arial Narrow" w:cstheme="majorBidi"/>
          <w:sz w:val="20"/>
          <w:szCs w:val="20"/>
        </w:rPr>
      </w:pPr>
    </w:p>
    <w:p w14:paraId="1B9FF74E" w14:textId="20060724" w:rsidR="00AB12B2" w:rsidRPr="0031320C" w:rsidRDefault="0031320C" w:rsidP="00AB12B2">
      <w:pPr>
        <w:pStyle w:val="Listenabsatz"/>
        <w:numPr>
          <w:ilvl w:val="0"/>
          <w:numId w:val="15"/>
        </w:numPr>
        <w:rPr>
          <w:rFonts w:ascii="Arial Narrow" w:eastAsiaTheme="majorEastAsia" w:hAnsi="Arial Narrow" w:cstheme="majorBidi"/>
          <w:sz w:val="36"/>
          <w:szCs w:val="36"/>
        </w:rPr>
      </w:pPr>
      <w:r>
        <w:rPr>
          <w:noProof/>
          <w:lang w:eastAsia="de-DE"/>
        </w:rPr>
        <w:drawing>
          <wp:anchor distT="0" distB="0" distL="114300" distR="114300" simplePos="0" relativeHeight="251700224" behindDoc="1" locked="0" layoutInCell="1" allowOverlap="1" wp14:anchorId="7895C557" wp14:editId="224CAA1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359060" cy="2057400"/>
            <wp:effectExtent l="0" t="0" r="0" b="0"/>
            <wp:wrapNone/>
            <wp:docPr id="8" name="Grafik 6" descr="Free Christmas Background Hands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ee Christmas Background Hands photo and 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0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2B2" w:rsidRPr="0031320C">
        <w:rPr>
          <w:rFonts w:ascii="Arial Narrow" w:eastAsiaTheme="majorEastAsia" w:hAnsi="Arial Narrow" w:cstheme="majorBidi"/>
          <w:sz w:val="36"/>
          <w:szCs w:val="36"/>
        </w:rPr>
        <w:t xml:space="preserve">Alle Bitten und Anliegen legen wir in deine Hände. </w:t>
      </w:r>
    </w:p>
    <w:p w14:paraId="6F1C6443" w14:textId="26BB6B56" w:rsidR="00AB12B2" w:rsidRPr="0031320C" w:rsidRDefault="00AB12B2" w:rsidP="00AB12B2">
      <w:pPr>
        <w:pStyle w:val="Listenabsatz"/>
        <w:ind w:left="1776"/>
        <w:rPr>
          <w:rFonts w:ascii="Arial Narrow" w:eastAsiaTheme="majorEastAsia" w:hAnsi="Arial Narrow" w:cstheme="majorBidi"/>
          <w:b/>
          <w:bCs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Alle: </w:t>
      </w:r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 xml:space="preserve">Diesen Tag, … </w:t>
      </w:r>
    </w:p>
    <w:p w14:paraId="409BBBDE" w14:textId="1E2F3F17" w:rsidR="00AB12B2" w:rsidRPr="0031320C" w:rsidRDefault="00AB12B2" w:rsidP="0031320C">
      <w:pPr>
        <w:pStyle w:val="Listenabsatz"/>
        <w:ind w:left="1776" w:firstLine="708"/>
        <w:rPr>
          <w:rFonts w:ascii="Arial Narrow" w:eastAsiaTheme="majorEastAsia" w:hAnsi="Arial Narrow" w:cstheme="majorBidi"/>
          <w:sz w:val="20"/>
          <w:szCs w:val="20"/>
        </w:rPr>
      </w:pPr>
    </w:p>
    <w:p w14:paraId="05FE2FD6" w14:textId="2D7E8709" w:rsidR="00AB12B2" w:rsidRPr="0031320C" w:rsidRDefault="00AB12B2" w:rsidP="00AB12B2">
      <w:pPr>
        <w:pStyle w:val="Listenabsatz"/>
        <w:numPr>
          <w:ilvl w:val="0"/>
          <w:numId w:val="15"/>
        </w:numPr>
        <w:rPr>
          <w:rFonts w:ascii="Arial Narrow" w:eastAsiaTheme="majorEastAsia" w:hAnsi="Arial Narrow" w:cstheme="majorBidi"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All unseren Dank legen wir in deine Hände. </w:t>
      </w:r>
    </w:p>
    <w:p w14:paraId="4280F2B4" w14:textId="35EB8B27" w:rsidR="00AB12B2" w:rsidRPr="0031320C" w:rsidRDefault="00AB12B2" w:rsidP="00AB12B2">
      <w:pPr>
        <w:pStyle w:val="Listenabsatz"/>
        <w:ind w:left="1776"/>
        <w:rPr>
          <w:rFonts w:ascii="Arial Narrow" w:eastAsiaTheme="majorEastAsia" w:hAnsi="Arial Narrow" w:cstheme="majorBidi"/>
          <w:b/>
          <w:bCs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Alle: </w:t>
      </w:r>
      <w:r w:rsidRPr="0031320C">
        <w:rPr>
          <w:rFonts w:ascii="Arial Narrow" w:eastAsiaTheme="majorEastAsia" w:hAnsi="Arial Narrow" w:cstheme="majorBidi"/>
          <w:b/>
          <w:bCs/>
          <w:sz w:val="36"/>
          <w:szCs w:val="36"/>
        </w:rPr>
        <w:t xml:space="preserve">Diesen Tag, … </w:t>
      </w:r>
    </w:p>
    <w:bookmarkEnd w:id="0"/>
    <w:p w14:paraId="6EC64C67" w14:textId="2D9AAFE3" w:rsidR="0031320C" w:rsidRPr="0031320C" w:rsidRDefault="0031320C" w:rsidP="0031320C">
      <w:pPr>
        <w:tabs>
          <w:tab w:val="left" w:pos="2664"/>
        </w:tabs>
        <w:rPr>
          <w:rFonts w:ascii="Arial Narrow" w:eastAsiaTheme="majorEastAsia" w:hAnsi="Arial Narrow" w:cstheme="majorBidi"/>
          <w:sz w:val="16"/>
          <w:szCs w:val="16"/>
        </w:rPr>
      </w:pPr>
      <w:r>
        <w:rPr>
          <w:rFonts w:ascii="Arial Narrow" w:eastAsiaTheme="majorEastAsia" w:hAnsi="Arial Narrow" w:cstheme="majorBidi"/>
          <w:sz w:val="36"/>
          <w:szCs w:val="36"/>
        </w:rPr>
        <w:tab/>
      </w:r>
      <w:r w:rsidR="004E4730" w:rsidRPr="0031320C">
        <w:rPr>
          <w:rFonts w:ascii="Arial Narrow" w:eastAsiaTheme="majorEastAsia" w:hAnsi="Arial Narrow" w:cstheme="majorBidi"/>
          <w:sz w:val="36"/>
          <w:szCs w:val="36"/>
        </w:rPr>
        <w:t xml:space="preserve"> </w:t>
      </w:r>
    </w:p>
    <w:p w14:paraId="560BB7FE" w14:textId="0223BBE2" w:rsidR="00DA1D17" w:rsidRPr="0031320C" w:rsidRDefault="0031320C" w:rsidP="0031320C">
      <w:pPr>
        <w:ind w:left="1416"/>
        <w:rPr>
          <w:rFonts w:ascii="Arial Narrow" w:eastAsiaTheme="majorEastAsia" w:hAnsi="Arial Narrow" w:cstheme="majorBidi"/>
          <w:sz w:val="36"/>
          <w:szCs w:val="36"/>
        </w:rPr>
      </w:pPr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Uns so segne uns und alle, die uns am Herzen </w:t>
      </w:r>
      <w:proofErr w:type="gramStart"/>
      <w:r w:rsidRPr="0031320C">
        <w:rPr>
          <w:rFonts w:ascii="Arial Narrow" w:eastAsiaTheme="majorEastAsia" w:hAnsi="Arial Narrow" w:cstheme="majorBidi"/>
          <w:sz w:val="36"/>
          <w:szCs w:val="36"/>
        </w:rPr>
        <w:t xml:space="preserve">liegen, </w:t>
      </w:r>
      <w:r>
        <w:rPr>
          <w:rFonts w:ascii="Arial Narrow" w:eastAsiaTheme="majorEastAsia" w:hAnsi="Arial Narrow" w:cstheme="majorBidi"/>
          <w:sz w:val="36"/>
          <w:szCs w:val="36"/>
        </w:rPr>
        <w:t xml:space="preserve">  </w:t>
      </w:r>
      <w:proofErr w:type="gramEnd"/>
      <w:r>
        <w:rPr>
          <w:rFonts w:ascii="Arial Narrow" w:eastAsiaTheme="majorEastAsia" w:hAnsi="Arial Narrow" w:cstheme="majorBidi"/>
          <w:sz w:val="36"/>
          <w:szCs w:val="36"/>
        </w:rPr>
        <w:t xml:space="preserve">                                                                </w:t>
      </w:r>
      <w:r w:rsidR="004E4730" w:rsidRPr="0031320C">
        <w:rPr>
          <w:rFonts w:ascii="Arial Narrow" w:eastAsiaTheme="majorEastAsia" w:hAnsi="Arial Narrow" w:cstheme="majorBidi"/>
          <w:sz w:val="36"/>
          <w:szCs w:val="36"/>
        </w:rPr>
        <w:t>der Vater,</w:t>
      </w:r>
      <w:r>
        <w:rPr>
          <w:rFonts w:ascii="Arial Narrow" w:eastAsiaTheme="majorEastAsia" w:hAnsi="Arial Narrow" w:cstheme="majorBidi"/>
          <w:sz w:val="36"/>
          <w:szCs w:val="36"/>
        </w:rPr>
        <w:t xml:space="preserve"> der Sohn und der Heilige Geist. </w:t>
      </w:r>
      <w:r w:rsidR="004E4730" w:rsidRPr="0031320C">
        <w:rPr>
          <w:rFonts w:ascii="Arial Narrow" w:eastAsiaTheme="majorEastAsia" w:hAnsi="Arial Narrow" w:cstheme="majorBidi"/>
          <w:sz w:val="36"/>
          <w:szCs w:val="36"/>
        </w:rPr>
        <w:t>Amen.</w:t>
      </w:r>
      <w:r w:rsidR="004E4730">
        <w:rPr>
          <w:rFonts w:ascii="Arial Narrow" w:eastAsiaTheme="majorEastAsia" w:hAnsi="Arial Narrow" w:cstheme="majorBidi"/>
          <w:sz w:val="28"/>
          <w:szCs w:val="28"/>
        </w:rPr>
        <w:t xml:space="preserve"> </w:t>
      </w:r>
      <w:r w:rsidR="00DA1D17">
        <w:rPr>
          <w:rFonts w:ascii="Arial Narrow" w:eastAsiaTheme="majorEastAsia" w:hAnsi="Arial Narrow" w:cstheme="majorBidi"/>
          <w:color w:val="156082" w:themeColor="accent1"/>
          <w:sz w:val="56"/>
          <w:szCs w:val="56"/>
        </w:rPr>
        <w:br w:type="page"/>
      </w:r>
    </w:p>
    <w:p w14:paraId="6CB4A3BD" w14:textId="564DDC47" w:rsidR="00F42D48" w:rsidRPr="00AB12B2" w:rsidRDefault="00232B01" w:rsidP="00F42D48">
      <w:pPr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</w:pPr>
      <w:r w:rsidRPr="00AB12B2">
        <w:rPr>
          <w:rFonts w:ascii="Arial Narrow" w:eastAsiaTheme="majorEastAsia" w:hAnsi="Arial Narrow" w:cstheme="majorBidi"/>
          <w:color w:val="4C94D8" w:themeColor="text2" w:themeTint="80"/>
          <w:sz w:val="56"/>
          <w:szCs w:val="56"/>
        </w:rPr>
        <w:lastRenderedPageBreak/>
        <w:t>Bildnachweise:</w:t>
      </w:r>
    </w:p>
    <w:p w14:paraId="61535417" w14:textId="77777777" w:rsidR="00F42D48" w:rsidRDefault="00F42D48">
      <w:pPr>
        <w:rPr>
          <w:rFonts w:ascii="Arial Narrow" w:eastAsiaTheme="majorEastAsia" w:hAnsi="Arial Narrow" w:cstheme="majorBidi"/>
          <w:color w:val="156082" w:themeColor="accent1"/>
          <w:sz w:val="24"/>
          <w:szCs w:val="24"/>
        </w:rPr>
      </w:pPr>
    </w:p>
    <w:p w14:paraId="525DC59D" w14:textId="23857072" w:rsidR="00B3154B" w:rsidRPr="00F42D48" w:rsidRDefault="00F42D48" w:rsidP="00F42D48">
      <w:pPr>
        <w:rPr>
          <w:rFonts w:ascii="Arial Narrow" w:eastAsiaTheme="majorEastAsia" w:hAnsi="Arial Narrow" w:cstheme="majorBidi"/>
          <w:color w:val="156082" w:themeColor="accent1"/>
          <w:sz w:val="24"/>
          <w:szCs w:val="24"/>
        </w:rPr>
      </w:pPr>
      <w:hyperlink r:id="rId13" w:history="1">
        <w:r w:rsidRPr="00B65EFD">
          <w:rPr>
            <w:rStyle w:val="Hyperlink"/>
            <w:rFonts w:ascii="Arial Narrow" w:eastAsiaTheme="majorEastAsia" w:hAnsi="Arial Narrow" w:cstheme="majorBidi"/>
            <w:sz w:val="24"/>
            <w:szCs w:val="24"/>
          </w:rPr>
          <w:t>https://cdn.pixabay.com/photo/2024/11/27/20/39/ai-generated-9229169_640.jpg</w:t>
        </w:r>
      </w:hyperlink>
    </w:p>
    <w:p w14:paraId="4E184855" w14:textId="2F48AE0B" w:rsidR="006B6180" w:rsidRDefault="00232B01" w:rsidP="000304C5">
      <w:pPr>
        <w:rPr>
          <w:rFonts w:ascii="Arial Narrow" w:eastAsiaTheme="majorEastAsia" w:hAnsi="Arial Narrow" w:cstheme="majorBidi"/>
          <w:color w:val="156082" w:themeColor="accent1"/>
          <w:sz w:val="24"/>
          <w:szCs w:val="24"/>
        </w:rPr>
      </w:pPr>
      <w:hyperlink r:id="rId14" w:history="1">
        <w:r w:rsidRPr="00B65EFD">
          <w:rPr>
            <w:rStyle w:val="Hyperlink"/>
            <w:rFonts w:ascii="Arial Narrow" w:eastAsiaTheme="majorEastAsia" w:hAnsi="Arial Narrow" w:cstheme="majorBidi"/>
            <w:sz w:val="24"/>
            <w:szCs w:val="24"/>
          </w:rPr>
          <w:t>https://cdn.pixabay.com/photo/2021/02/21/13/51/threshold-6036413_640.jpg</w:t>
        </w:r>
      </w:hyperlink>
    </w:p>
    <w:p w14:paraId="18BF99C9" w14:textId="3F5E1054" w:rsidR="00232B01" w:rsidRPr="008C627D" w:rsidRDefault="00232B01" w:rsidP="000304C5">
      <w:pPr>
        <w:rPr>
          <w:rFonts w:ascii="Arial Narrow" w:eastAsiaTheme="majorEastAsia" w:hAnsi="Arial Narrow" w:cstheme="majorBidi"/>
          <w:color w:val="156082" w:themeColor="accent1"/>
          <w:sz w:val="24"/>
          <w:szCs w:val="24"/>
        </w:rPr>
      </w:pPr>
      <w:r w:rsidRPr="00232B01">
        <w:rPr>
          <w:rFonts w:ascii="Arial Narrow" w:eastAsiaTheme="majorEastAsia" w:hAnsi="Arial Narrow" w:cstheme="majorBidi"/>
          <w:color w:val="156082" w:themeColor="accent1"/>
          <w:sz w:val="24"/>
          <w:szCs w:val="24"/>
        </w:rPr>
        <w:t>https://cdn.pixabay.com/photo/2016/12/22/22/07/christmas-background-1926414_960_720.jpg</w:t>
      </w:r>
    </w:p>
    <w:p w14:paraId="7AC33537" w14:textId="77777777" w:rsidR="000304C5" w:rsidRDefault="000304C5" w:rsidP="000304C5">
      <w:pPr>
        <w:pStyle w:val="KeinLeerraum"/>
        <w:ind w:left="1440"/>
        <w:rPr>
          <w:rFonts w:ascii="Arial Narrow" w:hAnsi="Arial Narrow"/>
          <w:sz w:val="28"/>
          <w:szCs w:val="28"/>
        </w:rPr>
      </w:pPr>
    </w:p>
    <w:p w14:paraId="56566E27" w14:textId="59B84EC7" w:rsidR="003821AA" w:rsidRPr="003821AA" w:rsidRDefault="003821AA" w:rsidP="003821AA">
      <w:pPr>
        <w:rPr>
          <w:sz w:val="72"/>
          <w:szCs w:val="72"/>
        </w:rPr>
      </w:pPr>
    </w:p>
    <w:sectPr w:rsidR="003821AA" w:rsidRPr="003821AA" w:rsidSect="003821A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761B"/>
    <w:multiLevelType w:val="hybridMultilevel"/>
    <w:tmpl w:val="8A123FF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AD7437"/>
    <w:multiLevelType w:val="hybridMultilevel"/>
    <w:tmpl w:val="146CC8E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D93"/>
    <w:multiLevelType w:val="hybridMultilevel"/>
    <w:tmpl w:val="FDE2682A"/>
    <w:lvl w:ilvl="0" w:tplc="0407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06B5371"/>
    <w:multiLevelType w:val="hybridMultilevel"/>
    <w:tmpl w:val="9BD6D800"/>
    <w:lvl w:ilvl="0" w:tplc="0407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 w15:restartNumberingAfterBreak="0">
    <w:nsid w:val="21DF2ADA"/>
    <w:multiLevelType w:val="hybridMultilevel"/>
    <w:tmpl w:val="598470DC"/>
    <w:lvl w:ilvl="0" w:tplc="0E821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49BA"/>
    <w:multiLevelType w:val="hybridMultilevel"/>
    <w:tmpl w:val="1A408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C431E"/>
    <w:multiLevelType w:val="hybridMultilevel"/>
    <w:tmpl w:val="5EF2C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35B08"/>
    <w:multiLevelType w:val="hybridMultilevel"/>
    <w:tmpl w:val="15FA6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B6BE3"/>
    <w:multiLevelType w:val="hybridMultilevel"/>
    <w:tmpl w:val="5EA8CD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A1666"/>
    <w:multiLevelType w:val="hybridMultilevel"/>
    <w:tmpl w:val="8E98067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616812"/>
    <w:multiLevelType w:val="hybridMultilevel"/>
    <w:tmpl w:val="9D2073AC"/>
    <w:lvl w:ilvl="0" w:tplc="666CD168">
      <w:start w:val="11"/>
      <w:numFmt w:val="bullet"/>
      <w:lvlText w:val=""/>
      <w:lvlJc w:val="left"/>
      <w:pPr>
        <w:ind w:left="1776" w:hanging="360"/>
      </w:pPr>
      <w:rPr>
        <w:rFonts w:ascii="Wingdings" w:eastAsiaTheme="majorEastAsia" w:hAnsi="Wingding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B100E"/>
    <w:multiLevelType w:val="hybridMultilevel"/>
    <w:tmpl w:val="489AC888"/>
    <w:lvl w:ilvl="0" w:tplc="0407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45C85005"/>
    <w:multiLevelType w:val="hybridMultilevel"/>
    <w:tmpl w:val="2A64B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4891"/>
    <w:multiLevelType w:val="hybridMultilevel"/>
    <w:tmpl w:val="674A0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E5A16"/>
    <w:multiLevelType w:val="hybridMultilevel"/>
    <w:tmpl w:val="6D805D2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E24748"/>
    <w:multiLevelType w:val="hybridMultilevel"/>
    <w:tmpl w:val="1AC417F4"/>
    <w:lvl w:ilvl="0" w:tplc="666CD168">
      <w:start w:val="11"/>
      <w:numFmt w:val="bullet"/>
      <w:lvlText w:val=""/>
      <w:lvlJc w:val="left"/>
      <w:pPr>
        <w:ind w:left="1776" w:hanging="360"/>
      </w:pPr>
      <w:rPr>
        <w:rFonts w:ascii="Wingdings" w:eastAsiaTheme="majorEastAsia" w:hAnsi="Wingdings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7074774"/>
    <w:multiLevelType w:val="hybridMultilevel"/>
    <w:tmpl w:val="FA345E2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C710BF8"/>
    <w:multiLevelType w:val="hybridMultilevel"/>
    <w:tmpl w:val="470C129A"/>
    <w:lvl w:ilvl="0" w:tplc="A00A2F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134F4"/>
    <w:multiLevelType w:val="hybridMultilevel"/>
    <w:tmpl w:val="45064F6A"/>
    <w:lvl w:ilvl="0" w:tplc="0407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9" w15:restartNumberingAfterBreak="0">
    <w:nsid w:val="7F577E9A"/>
    <w:multiLevelType w:val="hybridMultilevel"/>
    <w:tmpl w:val="569E5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A1E4D"/>
    <w:multiLevelType w:val="hybridMultilevel"/>
    <w:tmpl w:val="40288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99560">
    <w:abstractNumId w:val="13"/>
  </w:num>
  <w:num w:numId="2" w16cid:durableId="547423875">
    <w:abstractNumId w:val="6"/>
  </w:num>
  <w:num w:numId="3" w16cid:durableId="920334525">
    <w:abstractNumId w:val="7"/>
  </w:num>
  <w:num w:numId="4" w16cid:durableId="173031623">
    <w:abstractNumId w:val="12"/>
  </w:num>
  <w:num w:numId="5" w16cid:durableId="269896781">
    <w:abstractNumId w:val="17"/>
  </w:num>
  <w:num w:numId="6" w16cid:durableId="337083758">
    <w:abstractNumId w:val="19"/>
  </w:num>
  <w:num w:numId="7" w16cid:durableId="974682120">
    <w:abstractNumId w:val="8"/>
  </w:num>
  <w:num w:numId="8" w16cid:durableId="1380782047">
    <w:abstractNumId w:val="5"/>
  </w:num>
  <w:num w:numId="9" w16cid:durableId="1200700056">
    <w:abstractNumId w:val="11"/>
  </w:num>
  <w:num w:numId="10" w16cid:durableId="1125588639">
    <w:abstractNumId w:val="2"/>
  </w:num>
  <w:num w:numId="11" w16cid:durableId="808137021">
    <w:abstractNumId w:val="4"/>
  </w:num>
  <w:num w:numId="12" w16cid:durableId="161509252">
    <w:abstractNumId w:val="15"/>
  </w:num>
  <w:num w:numId="13" w16cid:durableId="1767144324">
    <w:abstractNumId w:val="10"/>
  </w:num>
  <w:num w:numId="14" w16cid:durableId="11424345">
    <w:abstractNumId w:val="1"/>
  </w:num>
  <w:num w:numId="15" w16cid:durableId="1079332891">
    <w:abstractNumId w:val="9"/>
  </w:num>
  <w:num w:numId="16" w16cid:durableId="1038504464">
    <w:abstractNumId w:val="14"/>
  </w:num>
  <w:num w:numId="17" w16cid:durableId="422452824">
    <w:abstractNumId w:val="20"/>
  </w:num>
  <w:num w:numId="18" w16cid:durableId="1170413969">
    <w:abstractNumId w:val="18"/>
  </w:num>
  <w:num w:numId="19" w16cid:durableId="1688017054">
    <w:abstractNumId w:val="0"/>
  </w:num>
  <w:num w:numId="20" w16cid:durableId="1043090674">
    <w:abstractNumId w:val="3"/>
  </w:num>
  <w:num w:numId="21" w16cid:durableId="145737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1AA"/>
    <w:rsid w:val="000304C5"/>
    <w:rsid w:val="00072E66"/>
    <w:rsid w:val="000A0FD2"/>
    <w:rsid w:val="000D7DCF"/>
    <w:rsid w:val="00207EE8"/>
    <w:rsid w:val="00230A4C"/>
    <w:rsid w:val="00232B01"/>
    <w:rsid w:val="002B5ACC"/>
    <w:rsid w:val="0031320C"/>
    <w:rsid w:val="00376764"/>
    <w:rsid w:val="003821AA"/>
    <w:rsid w:val="00390DBB"/>
    <w:rsid w:val="00495E7C"/>
    <w:rsid w:val="004976B5"/>
    <w:rsid w:val="004E4730"/>
    <w:rsid w:val="004E5CE1"/>
    <w:rsid w:val="00525D0D"/>
    <w:rsid w:val="00653E54"/>
    <w:rsid w:val="006B6180"/>
    <w:rsid w:val="007276F1"/>
    <w:rsid w:val="00792D61"/>
    <w:rsid w:val="008103F5"/>
    <w:rsid w:val="0083513B"/>
    <w:rsid w:val="00846F53"/>
    <w:rsid w:val="00847D01"/>
    <w:rsid w:val="00855899"/>
    <w:rsid w:val="008664D5"/>
    <w:rsid w:val="008A7FB3"/>
    <w:rsid w:val="008C627D"/>
    <w:rsid w:val="0098240D"/>
    <w:rsid w:val="009B32EF"/>
    <w:rsid w:val="00A111BA"/>
    <w:rsid w:val="00A27BA5"/>
    <w:rsid w:val="00A40A71"/>
    <w:rsid w:val="00AB12B2"/>
    <w:rsid w:val="00AB65FD"/>
    <w:rsid w:val="00B3154B"/>
    <w:rsid w:val="00B516EC"/>
    <w:rsid w:val="00CE25A9"/>
    <w:rsid w:val="00D83A04"/>
    <w:rsid w:val="00DA1D17"/>
    <w:rsid w:val="00DE2532"/>
    <w:rsid w:val="00EE2E53"/>
    <w:rsid w:val="00F42D48"/>
    <w:rsid w:val="00F6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30B2"/>
  <w15:chartTrackingRefBased/>
  <w15:docId w15:val="{84AA4778-0F0D-465B-B46F-0A939E2A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2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2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2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2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2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2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2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2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2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2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2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2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21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21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2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2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2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2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2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2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2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2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2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21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21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21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2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21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21AA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3821AA"/>
    <w:pPr>
      <w:spacing w:after="0" w:line="240" w:lineRule="auto"/>
    </w:pPr>
    <w:rPr>
      <w:kern w:val="0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821AA"/>
    <w:rPr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8C627D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627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2D61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2D61"/>
    <w:rPr>
      <w:rFonts w:ascii="Segoe UI" w:eastAsia="Calibri" w:hAnsi="Segoe UI" w:cs="Segoe UI"/>
      <w:kern w:val="0"/>
      <w:sz w:val="18"/>
      <w:szCs w:val="18"/>
      <w14:ligatures w14:val="none"/>
    </w:rPr>
  </w:style>
  <w:style w:type="table" w:styleId="Tabellenraster">
    <w:name w:val="Table Grid"/>
    <w:basedOn w:val="NormaleTabelle"/>
    <w:uiPriority w:val="39"/>
    <w:rsid w:val="0020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cdn.pixabay.com/photo/2024/11/27/20/39/ai-generated-9229169_64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cdn.pixabay.com/photo/2021/02/21/13/51/threshold-6036413_640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985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Rubeck</dc:creator>
  <cp:keywords/>
  <dc:description/>
  <cp:lastModifiedBy>Thomas Bauer</cp:lastModifiedBy>
  <cp:revision>2</cp:revision>
  <cp:lastPrinted>2025-10-31T15:30:00Z</cp:lastPrinted>
  <dcterms:created xsi:type="dcterms:W3CDTF">2025-11-13T15:40:00Z</dcterms:created>
  <dcterms:modified xsi:type="dcterms:W3CDTF">2025-11-13T15:40:00Z</dcterms:modified>
</cp:coreProperties>
</file>